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94" w:rsidRPr="00BB3394" w:rsidRDefault="00BB3394" w:rsidP="00011311">
      <w:pPr>
        <w:rPr>
          <w:rFonts w:ascii="Times New Roman" w:eastAsia="Times New Roman" w:hAnsi="Times New Roman" w:cs="Times New Roman"/>
          <w:lang w:eastAsia="es-ES_tradnl"/>
        </w:rPr>
      </w:pPr>
      <w:r w:rsidRPr="00BB3394">
        <w:rPr>
          <w:rFonts w:ascii="Times New Roman" w:eastAsia="Times New Roman" w:hAnsi="Times New Roman" w:cs="Times New Roman"/>
          <w:noProof/>
          <w:lang w:eastAsia="es-ES_tradnl"/>
        </w:rPr>
        <w:drawing>
          <wp:anchor distT="0" distB="0" distL="114300" distR="114300" simplePos="0" relativeHeight="251658240" behindDoc="0" locked="0" layoutInCell="1" allowOverlap="1">
            <wp:simplePos x="0" y="0"/>
            <wp:positionH relativeFrom="column">
              <wp:posOffset>4850930</wp:posOffset>
            </wp:positionH>
            <wp:positionV relativeFrom="paragraph">
              <wp:posOffset>-572494</wp:posOffset>
            </wp:positionV>
            <wp:extent cx="961390" cy="961390"/>
            <wp:effectExtent l="0" t="0" r="3810" b="3810"/>
            <wp:wrapNone/>
            <wp:docPr id="1" name="Imagen 1" descr="Resultado de imagen de logo CEC u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EC umay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394">
        <w:rPr>
          <w:rFonts w:ascii="Times New Roman" w:eastAsia="Times New Roman" w:hAnsi="Times New Roman" w:cs="Times New Roman"/>
          <w:lang w:eastAsia="es-ES_tradnl"/>
        </w:rPr>
        <w:fldChar w:fldCharType="begin"/>
      </w:r>
      <w:r w:rsidRPr="00BB3394">
        <w:rPr>
          <w:rFonts w:ascii="Times New Roman" w:eastAsia="Times New Roman" w:hAnsi="Times New Roman" w:cs="Times New Roman"/>
          <w:lang w:eastAsia="es-ES_tradnl"/>
        </w:rPr>
        <w:instrText xml:space="preserve"> INCLUDEPICTURE "https://encrypted-tbn0.gstatic.com/images?q=tbn%3AANd9GcQKNkmhbPmMVGLkQFnlvWnFc4T9Km_hkYlG9WZTx7cgbgRRqVss" \* MERGEFORMATINET </w:instrText>
      </w:r>
      <w:r w:rsidRPr="00BB3394">
        <w:rPr>
          <w:rFonts w:ascii="Times New Roman" w:eastAsia="Times New Roman" w:hAnsi="Times New Roman" w:cs="Times New Roman"/>
          <w:lang w:eastAsia="es-ES_tradnl"/>
        </w:rPr>
        <w:fldChar w:fldCharType="end"/>
      </w:r>
    </w:p>
    <w:p w:rsidR="00011311" w:rsidRPr="00011311" w:rsidRDefault="00011311" w:rsidP="00011311">
      <w:pPr>
        <w:rPr>
          <w:rFonts w:ascii="Calibri" w:eastAsia="Times New Roman" w:hAnsi="Calibri" w:cs="Calibri"/>
          <w:b/>
          <w:bCs/>
          <w:sz w:val="22"/>
          <w:szCs w:val="22"/>
          <w:lang w:eastAsia="es-ES_tradnl"/>
        </w:rPr>
      </w:pPr>
      <w:r w:rsidRPr="00011311">
        <w:rPr>
          <w:rFonts w:ascii="Calibri" w:eastAsia="Times New Roman" w:hAnsi="Calibri" w:cs="Calibri"/>
          <w:b/>
          <w:bCs/>
          <w:sz w:val="22"/>
          <w:szCs w:val="22"/>
          <w:lang w:eastAsia="es-ES_tradnl"/>
        </w:rPr>
        <w:t>Estimados</w:t>
      </w:r>
      <w:r w:rsidR="004D5776" w:rsidRPr="00BB3394">
        <w:rPr>
          <w:rFonts w:ascii="Calibri" w:eastAsia="Times New Roman" w:hAnsi="Calibri" w:cs="Calibri"/>
          <w:b/>
          <w:bCs/>
          <w:sz w:val="22"/>
          <w:szCs w:val="22"/>
          <w:lang w:eastAsia="es-ES_tradnl"/>
        </w:rPr>
        <w:t>/as</w:t>
      </w:r>
      <w:r w:rsidRPr="00011311">
        <w:rPr>
          <w:rFonts w:ascii="Calibri" w:eastAsia="Times New Roman" w:hAnsi="Calibri" w:cs="Calibri"/>
          <w:b/>
          <w:bCs/>
          <w:sz w:val="22"/>
          <w:szCs w:val="22"/>
          <w:lang w:eastAsia="es-ES_tradnl"/>
        </w:rPr>
        <w:t xml:space="preserve"> investigadores y equipos de investigación</w:t>
      </w:r>
      <w:r w:rsidR="004D5776" w:rsidRPr="00BB3394">
        <w:rPr>
          <w:rFonts w:ascii="Calibri" w:eastAsia="Times New Roman" w:hAnsi="Calibri" w:cs="Calibri"/>
          <w:b/>
          <w:bCs/>
          <w:sz w:val="22"/>
          <w:szCs w:val="22"/>
          <w:lang w:eastAsia="es-ES_tradnl"/>
        </w:rPr>
        <w:t>:</w:t>
      </w:r>
    </w:p>
    <w:p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Pr="00011311" w:rsidRDefault="00011311" w:rsidP="004D5776">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Junto con saludar</w:t>
      </w:r>
      <w:r w:rsidR="004D5776">
        <w:rPr>
          <w:rFonts w:ascii="Calibri" w:eastAsia="Times New Roman" w:hAnsi="Calibri" w:cs="Calibri"/>
          <w:sz w:val="22"/>
          <w:szCs w:val="22"/>
          <w:lang w:eastAsia="es-ES_tradnl"/>
        </w:rPr>
        <w:t xml:space="preserve">, </w:t>
      </w:r>
      <w:r w:rsidRPr="00011311">
        <w:rPr>
          <w:rFonts w:ascii="Calibri" w:eastAsia="Times New Roman" w:hAnsi="Calibri" w:cs="Calibri"/>
          <w:sz w:val="22"/>
          <w:szCs w:val="22"/>
          <w:lang w:eastAsia="es-ES_tradnl"/>
        </w:rPr>
        <w:t xml:space="preserve">a través de la presente </w:t>
      </w:r>
      <w:r w:rsidR="004D5776">
        <w:rPr>
          <w:rFonts w:ascii="Calibri" w:eastAsia="Times New Roman" w:hAnsi="Calibri" w:cs="Calibri"/>
          <w:sz w:val="22"/>
          <w:szCs w:val="22"/>
          <w:lang w:eastAsia="es-ES_tradnl"/>
        </w:rPr>
        <w:t xml:space="preserve">damos a conocer el </w:t>
      </w:r>
      <w:r w:rsidR="004D5776" w:rsidRPr="00183586">
        <w:rPr>
          <w:rFonts w:ascii="Calibri" w:eastAsia="Times New Roman" w:hAnsi="Calibri" w:cs="Calibri"/>
          <w:b/>
          <w:bCs/>
          <w:sz w:val="22"/>
          <w:szCs w:val="22"/>
          <w:lang w:eastAsia="es-ES_tradnl"/>
        </w:rPr>
        <w:t>protocolo de funcionamiento</w:t>
      </w:r>
      <w:r w:rsidR="004D5776">
        <w:rPr>
          <w:rFonts w:ascii="Calibri" w:eastAsia="Times New Roman" w:hAnsi="Calibri" w:cs="Calibri"/>
          <w:sz w:val="22"/>
          <w:szCs w:val="22"/>
          <w:lang w:eastAsia="es-ES_tradnl"/>
        </w:rPr>
        <w:t xml:space="preserve"> </w:t>
      </w:r>
      <w:r w:rsidR="00183586" w:rsidRPr="00183586">
        <w:rPr>
          <w:rFonts w:ascii="Calibri" w:eastAsia="Times New Roman" w:hAnsi="Calibri" w:cs="Calibri"/>
          <w:b/>
          <w:bCs/>
          <w:sz w:val="22"/>
          <w:szCs w:val="22"/>
          <w:lang w:eastAsia="es-ES_tradnl"/>
        </w:rPr>
        <w:t>de contingencia</w:t>
      </w:r>
      <w:r w:rsidR="00183586">
        <w:rPr>
          <w:rFonts w:ascii="Calibri" w:eastAsia="Times New Roman" w:hAnsi="Calibri" w:cs="Calibri"/>
          <w:sz w:val="22"/>
          <w:szCs w:val="22"/>
          <w:lang w:eastAsia="es-ES_tradnl"/>
        </w:rPr>
        <w:t xml:space="preserve"> </w:t>
      </w:r>
      <w:r w:rsidR="004D5776">
        <w:rPr>
          <w:rFonts w:ascii="Calibri" w:eastAsia="Times New Roman" w:hAnsi="Calibri" w:cs="Calibri"/>
          <w:sz w:val="22"/>
          <w:szCs w:val="22"/>
          <w:lang w:eastAsia="es-ES_tradnl"/>
        </w:rPr>
        <w:t xml:space="preserve">del </w:t>
      </w:r>
      <w:r w:rsidR="004D5776" w:rsidRPr="004D5776">
        <w:rPr>
          <w:rFonts w:ascii="Calibri" w:eastAsia="Times New Roman" w:hAnsi="Calibri" w:cs="Calibri"/>
          <w:b/>
          <w:bCs/>
          <w:sz w:val="22"/>
          <w:szCs w:val="22"/>
          <w:lang w:eastAsia="es-ES_tradnl"/>
        </w:rPr>
        <w:t>Comité Etico Científico</w:t>
      </w:r>
      <w:r w:rsidR="00183586">
        <w:rPr>
          <w:rFonts w:ascii="Calibri" w:eastAsia="Times New Roman" w:hAnsi="Calibri" w:cs="Calibri"/>
          <w:b/>
          <w:bCs/>
          <w:sz w:val="22"/>
          <w:szCs w:val="22"/>
          <w:lang w:eastAsia="es-ES_tradnl"/>
        </w:rPr>
        <w:t xml:space="preserve"> (CEC)</w:t>
      </w:r>
      <w:r w:rsidR="004D5776" w:rsidRPr="004D5776">
        <w:rPr>
          <w:rFonts w:ascii="Calibri" w:eastAsia="Times New Roman" w:hAnsi="Calibri" w:cs="Calibri"/>
          <w:b/>
          <w:bCs/>
          <w:sz w:val="22"/>
          <w:szCs w:val="22"/>
          <w:lang w:eastAsia="es-ES_tradnl"/>
        </w:rPr>
        <w:t xml:space="preserve"> de la Universidad Mayor, sede Temuco</w:t>
      </w:r>
      <w:r w:rsidR="004D5776">
        <w:rPr>
          <w:rFonts w:ascii="Calibri" w:eastAsia="Times New Roman" w:hAnsi="Calibri" w:cs="Calibri"/>
          <w:sz w:val="22"/>
          <w:szCs w:val="22"/>
          <w:lang w:eastAsia="es-ES_tradnl"/>
        </w:rPr>
        <w:t xml:space="preserve">, </w:t>
      </w:r>
      <w:r w:rsidRPr="00011311">
        <w:rPr>
          <w:rFonts w:ascii="Calibri" w:eastAsia="Times New Roman" w:hAnsi="Calibri" w:cs="Calibri"/>
          <w:sz w:val="22"/>
          <w:szCs w:val="22"/>
          <w:lang w:eastAsia="es-ES_tradnl"/>
        </w:rPr>
        <w:t>en el marco de las acciones de prevención de COVID-19</w:t>
      </w:r>
      <w:r w:rsidR="004D5776">
        <w:rPr>
          <w:rFonts w:ascii="Calibri" w:eastAsia="Times New Roman" w:hAnsi="Calibri" w:cs="Calibri"/>
          <w:sz w:val="22"/>
          <w:szCs w:val="22"/>
          <w:lang w:eastAsia="es-ES_tradnl"/>
        </w:rPr>
        <w:t xml:space="preserve"> y mientras dure la emergencia sanitaria.</w:t>
      </w:r>
    </w:p>
    <w:p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b/>
          <w:bCs/>
          <w:sz w:val="22"/>
          <w:szCs w:val="22"/>
          <w:lang w:eastAsia="es-ES_tradnl"/>
        </w:rPr>
        <w:t>Disposiciones generales:</w:t>
      </w:r>
    </w:p>
    <w:p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Default="00183586" w:rsidP="00BB3394">
      <w:pPr>
        <w:numPr>
          <w:ilvl w:val="0"/>
          <w:numId w:val="1"/>
        </w:numPr>
        <w:ind w:left="1440"/>
        <w:jc w:val="both"/>
        <w:rPr>
          <w:rFonts w:ascii="Calibri" w:eastAsia="Times New Roman" w:hAnsi="Calibri" w:cs="Calibri"/>
          <w:sz w:val="22"/>
          <w:szCs w:val="22"/>
          <w:lang w:eastAsia="es-ES_tradnl"/>
        </w:rPr>
      </w:pPr>
      <w:r>
        <w:rPr>
          <w:rFonts w:ascii="Calibri" w:eastAsia="Times New Roman" w:hAnsi="Calibri" w:cs="Calibri"/>
          <w:sz w:val="22"/>
          <w:szCs w:val="22"/>
          <w:lang w:eastAsia="es-ES_tradnl"/>
        </w:rPr>
        <w:t>Desde el</w:t>
      </w:r>
      <w:r w:rsidR="00011311" w:rsidRPr="00011311">
        <w:rPr>
          <w:rFonts w:ascii="Calibri" w:eastAsia="Times New Roman" w:hAnsi="Calibri" w:cs="Calibri"/>
          <w:sz w:val="22"/>
          <w:szCs w:val="22"/>
          <w:lang w:eastAsia="es-ES_tradnl"/>
        </w:rPr>
        <w:t xml:space="preserve"> día </w:t>
      </w:r>
      <w:r>
        <w:rPr>
          <w:rFonts w:ascii="Calibri" w:eastAsia="Times New Roman" w:hAnsi="Calibri" w:cs="Calibri"/>
          <w:sz w:val="22"/>
          <w:szCs w:val="22"/>
          <w:lang w:eastAsia="es-ES_tradnl"/>
        </w:rPr>
        <w:t>miércoles</w:t>
      </w:r>
      <w:r w:rsidR="00011311" w:rsidRPr="00011311">
        <w:rPr>
          <w:rFonts w:ascii="Calibri" w:eastAsia="Times New Roman" w:hAnsi="Calibri" w:cs="Calibri"/>
          <w:sz w:val="22"/>
          <w:szCs w:val="22"/>
          <w:lang w:eastAsia="es-ES_tradnl"/>
        </w:rPr>
        <w:t xml:space="preserve"> </w:t>
      </w:r>
      <w:r>
        <w:rPr>
          <w:rFonts w:ascii="Calibri" w:eastAsia="Times New Roman" w:hAnsi="Calibri" w:cs="Calibri"/>
          <w:sz w:val="22"/>
          <w:szCs w:val="22"/>
          <w:lang w:eastAsia="es-ES_tradnl"/>
        </w:rPr>
        <w:t>18</w:t>
      </w:r>
      <w:r w:rsidR="00011311" w:rsidRPr="00011311">
        <w:rPr>
          <w:rFonts w:ascii="Calibri" w:eastAsia="Times New Roman" w:hAnsi="Calibri" w:cs="Calibri"/>
          <w:sz w:val="22"/>
          <w:szCs w:val="22"/>
          <w:lang w:eastAsia="es-ES_tradnl"/>
        </w:rPr>
        <w:t xml:space="preserve"> de Marzo  de 2020, la oficina del Comité Etic</w:t>
      </w:r>
      <w:r>
        <w:rPr>
          <w:rFonts w:ascii="Calibri" w:eastAsia="Times New Roman" w:hAnsi="Calibri" w:cs="Calibri"/>
          <w:sz w:val="22"/>
          <w:szCs w:val="22"/>
          <w:lang w:eastAsia="es-ES_tradnl"/>
        </w:rPr>
        <w:t>o</w:t>
      </w:r>
      <w:r w:rsidR="00011311" w:rsidRPr="00011311">
        <w:rPr>
          <w:rFonts w:ascii="Calibri" w:eastAsia="Times New Roman" w:hAnsi="Calibri" w:cs="Calibri"/>
          <w:sz w:val="22"/>
          <w:szCs w:val="22"/>
          <w:lang w:eastAsia="es-ES_tradnl"/>
        </w:rPr>
        <w:t xml:space="preserve"> Científic</w:t>
      </w:r>
      <w:r>
        <w:rPr>
          <w:rFonts w:ascii="Calibri" w:eastAsia="Times New Roman" w:hAnsi="Calibri" w:cs="Calibri"/>
          <w:sz w:val="22"/>
          <w:szCs w:val="22"/>
          <w:lang w:eastAsia="es-ES_tradnl"/>
        </w:rPr>
        <w:t>o</w:t>
      </w:r>
      <w:r w:rsidR="00011311" w:rsidRPr="00011311">
        <w:rPr>
          <w:rFonts w:ascii="Calibri" w:eastAsia="Times New Roman" w:hAnsi="Calibri" w:cs="Calibri"/>
          <w:sz w:val="22"/>
          <w:szCs w:val="22"/>
          <w:lang w:eastAsia="es-ES_tradnl"/>
        </w:rPr>
        <w:t xml:space="preserve">, funcionará con modalidad de teletrabajo. Esto significa que los procesos de recepción y entrega de documentos </w:t>
      </w:r>
      <w:r>
        <w:rPr>
          <w:rFonts w:ascii="Calibri" w:eastAsia="Times New Roman" w:hAnsi="Calibri" w:cs="Calibri"/>
          <w:sz w:val="22"/>
          <w:szCs w:val="22"/>
          <w:lang w:eastAsia="es-ES_tradnl"/>
        </w:rPr>
        <w:t xml:space="preserve">se realizará únicamente </w:t>
      </w:r>
      <w:r w:rsidR="00011311" w:rsidRPr="00011311">
        <w:rPr>
          <w:rFonts w:ascii="Calibri" w:eastAsia="Times New Roman" w:hAnsi="Calibri" w:cs="Calibri"/>
          <w:sz w:val="22"/>
          <w:szCs w:val="22"/>
          <w:lang w:eastAsia="es-ES_tradnl"/>
        </w:rPr>
        <w:t>de manera virtual mediante correo electrónico</w:t>
      </w:r>
      <w:r>
        <w:rPr>
          <w:rFonts w:ascii="Calibri" w:eastAsia="Times New Roman" w:hAnsi="Calibri" w:cs="Calibri"/>
          <w:sz w:val="22"/>
          <w:szCs w:val="22"/>
          <w:lang w:eastAsia="es-ES_tradnl"/>
        </w:rPr>
        <w:t xml:space="preserve"> oficial </w:t>
      </w:r>
      <w:hyperlink r:id="rId6" w:history="1">
        <w:r w:rsidRPr="00323861">
          <w:rPr>
            <w:rStyle w:val="Hipervnculo"/>
            <w:rFonts w:ascii="Calibri" w:eastAsia="Times New Roman" w:hAnsi="Calibri" w:cs="Calibri"/>
            <w:sz w:val="22"/>
            <w:szCs w:val="22"/>
            <w:lang w:eastAsia="es-ES_tradnl"/>
          </w:rPr>
          <w:t>comite.eticocientifico@mayor.cl</w:t>
        </w:r>
      </w:hyperlink>
      <w:r>
        <w:rPr>
          <w:rFonts w:ascii="Calibri" w:eastAsia="Times New Roman" w:hAnsi="Calibri" w:cs="Calibri"/>
          <w:sz w:val="22"/>
          <w:szCs w:val="22"/>
          <w:lang w:eastAsia="es-ES_tradnl"/>
        </w:rPr>
        <w:t xml:space="preserve"> con copia a </w:t>
      </w:r>
      <w:hyperlink r:id="rId7" w:history="1">
        <w:r w:rsidRPr="00323861">
          <w:rPr>
            <w:rStyle w:val="Hipervnculo"/>
            <w:rFonts w:ascii="Calibri" w:eastAsia="Times New Roman" w:hAnsi="Calibri" w:cs="Calibri"/>
            <w:sz w:val="22"/>
            <w:szCs w:val="22"/>
            <w:lang w:eastAsia="es-ES_tradnl"/>
          </w:rPr>
          <w:t>rosa.alegria@umayor.cl</w:t>
        </w:r>
      </w:hyperlink>
      <w:r>
        <w:rPr>
          <w:rFonts w:ascii="Calibri" w:eastAsia="Times New Roman" w:hAnsi="Calibri" w:cs="Calibri"/>
          <w:sz w:val="22"/>
          <w:szCs w:val="22"/>
          <w:lang w:eastAsia="es-ES_tradnl"/>
        </w:rPr>
        <w:t xml:space="preserve"> (asistente </w:t>
      </w:r>
      <w:r w:rsidR="009F2DF4">
        <w:rPr>
          <w:rFonts w:ascii="Calibri" w:eastAsia="Times New Roman" w:hAnsi="Calibri" w:cs="Calibri"/>
          <w:sz w:val="22"/>
          <w:szCs w:val="22"/>
          <w:lang w:eastAsia="es-ES_tradnl"/>
        </w:rPr>
        <w:t>ejecutivo</w:t>
      </w:r>
      <w:r>
        <w:rPr>
          <w:rFonts w:ascii="Calibri" w:eastAsia="Times New Roman" w:hAnsi="Calibri" w:cs="Calibri"/>
          <w:sz w:val="22"/>
          <w:szCs w:val="22"/>
          <w:lang w:eastAsia="es-ES_tradnl"/>
        </w:rPr>
        <w:t xml:space="preserve"> del CEC)</w:t>
      </w:r>
    </w:p>
    <w:p w:rsidR="00183586" w:rsidRPr="00011311" w:rsidRDefault="00183586" w:rsidP="00BB3394">
      <w:pPr>
        <w:ind w:left="1440"/>
        <w:jc w:val="both"/>
        <w:rPr>
          <w:rFonts w:ascii="Calibri" w:eastAsia="Times New Roman" w:hAnsi="Calibri" w:cs="Calibri"/>
          <w:sz w:val="22"/>
          <w:szCs w:val="22"/>
          <w:lang w:eastAsia="es-ES_tradnl"/>
        </w:rPr>
      </w:pPr>
    </w:p>
    <w:p w:rsidR="00011311" w:rsidRPr="00011311" w:rsidRDefault="00011311" w:rsidP="00BB3394">
      <w:pPr>
        <w:numPr>
          <w:ilvl w:val="0"/>
          <w:numId w:val="1"/>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xml:space="preserve">El </w:t>
      </w:r>
      <w:r w:rsidR="00183586">
        <w:rPr>
          <w:rFonts w:ascii="Calibri" w:eastAsia="Times New Roman" w:hAnsi="Calibri" w:cs="Calibri"/>
          <w:sz w:val="22"/>
          <w:szCs w:val="22"/>
          <w:lang w:eastAsia="es-ES_tradnl"/>
        </w:rPr>
        <w:t>C</w:t>
      </w:r>
      <w:r w:rsidRPr="00011311">
        <w:rPr>
          <w:rFonts w:ascii="Calibri" w:eastAsia="Times New Roman" w:hAnsi="Calibri" w:cs="Calibri"/>
          <w:sz w:val="22"/>
          <w:szCs w:val="22"/>
          <w:lang w:eastAsia="es-ES_tradnl"/>
        </w:rPr>
        <w:t xml:space="preserve">omité </w:t>
      </w:r>
      <w:r w:rsidR="00183586">
        <w:rPr>
          <w:rFonts w:ascii="Calibri" w:eastAsia="Times New Roman" w:hAnsi="Calibri" w:cs="Calibri"/>
          <w:sz w:val="22"/>
          <w:szCs w:val="22"/>
          <w:lang w:eastAsia="es-ES_tradnl"/>
        </w:rPr>
        <w:t>E</w:t>
      </w:r>
      <w:r w:rsidRPr="00011311">
        <w:rPr>
          <w:rFonts w:ascii="Calibri" w:eastAsia="Times New Roman" w:hAnsi="Calibri" w:cs="Calibri"/>
          <w:sz w:val="22"/>
          <w:szCs w:val="22"/>
          <w:lang w:eastAsia="es-ES_tradnl"/>
        </w:rPr>
        <w:t>tic</w:t>
      </w:r>
      <w:r w:rsidR="009F2DF4">
        <w:rPr>
          <w:rFonts w:ascii="Calibri" w:eastAsia="Times New Roman" w:hAnsi="Calibri" w:cs="Calibri"/>
          <w:sz w:val="22"/>
          <w:szCs w:val="22"/>
          <w:lang w:eastAsia="es-ES_tradnl"/>
        </w:rPr>
        <w:t>o</w:t>
      </w:r>
      <w:r w:rsidRPr="00011311">
        <w:rPr>
          <w:rFonts w:ascii="Calibri" w:eastAsia="Times New Roman" w:hAnsi="Calibri" w:cs="Calibri"/>
          <w:sz w:val="22"/>
          <w:szCs w:val="22"/>
          <w:lang w:eastAsia="es-ES_tradnl"/>
        </w:rPr>
        <w:t xml:space="preserve"> </w:t>
      </w:r>
      <w:r w:rsidR="00183586">
        <w:rPr>
          <w:rFonts w:ascii="Calibri" w:eastAsia="Times New Roman" w:hAnsi="Calibri" w:cs="Calibri"/>
          <w:sz w:val="22"/>
          <w:szCs w:val="22"/>
          <w:lang w:eastAsia="es-ES_tradnl"/>
        </w:rPr>
        <w:t>C</w:t>
      </w:r>
      <w:r w:rsidRPr="00011311">
        <w:rPr>
          <w:rFonts w:ascii="Calibri" w:eastAsia="Times New Roman" w:hAnsi="Calibri" w:cs="Calibri"/>
          <w:sz w:val="22"/>
          <w:szCs w:val="22"/>
          <w:lang w:eastAsia="es-ES_tradnl"/>
        </w:rPr>
        <w:t>ientífic</w:t>
      </w:r>
      <w:r w:rsidR="009F2DF4">
        <w:rPr>
          <w:rFonts w:ascii="Calibri" w:eastAsia="Times New Roman" w:hAnsi="Calibri" w:cs="Calibri"/>
          <w:sz w:val="22"/>
          <w:szCs w:val="22"/>
          <w:lang w:eastAsia="es-ES_tradnl"/>
        </w:rPr>
        <w:t>o</w:t>
      </w:r>
      <w:r w:rsidRPr="00011311">
        <w:rPr>
          <w:rFonts w:ascii="Calibri" w:eastAsia="Times New Roman" w:hAnsi="Calibri" w:cs="Calibri"/>
          <w:sz w:val="22"/>
          <w:szCs w:val="22"/>
          <w:lang w:eastAsia="es-ES_tradnl"/>
        </w:rPr>
        <w:t xml:space="preserve"> continuará sesionando de acuerdo a las fechas establecidas en el cronograma publicado en nuestra página web. Estas sesiones se realizarán mediante sistema de video conferencias, y las decisiones tendrán la misma validez que las sesiones presenciales.</w:t>
      </w:r>
    </w:p>
    <w:p w:rsidR="00011311" w:rsidRPr="00011311" w:rsidRDefault="00011311" w:rsidP="00BB3394">
      <w:p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P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Default="00011311" w:rsidP="00BB3394">
      <w:pPr>
        <w:jc w:val="both"/>
        <w:rPr>
          <w:rFonts w:ascii="Calibri" w:eastAsia="Times New Roman" w:hAnsi="Calibri" w:cs="Calibri"/>
          <w:b/>
          <w:bCs/>
          <w:sz w:val="22"/>
          <w:szCs w:val="22"/>
          <w:lang w:eastAsia="es-ES_tradnl"/>
        </w:rPr>
      </w:pPr>
      <w:r w:rsidRPr="00011311">
        <w:rPr>
          <w:rFonts w:ascii="Calibri" w:eastAsia="Times New Roman" w:hAnsi="Calibri" w:cs="Calibri"/>
          <w:b/>
          <w:bCs/>
          <w:sz w:val="22"/>
          <w:szCs w:val="22"/>
          <w:lang w:eastAsia="es-ES_tradnl"/>
        </w:rPr>
        <w:t>Recepción de documentos por parte del CEC:</w:t>
      </w:r>
    </w:p>
    <w:p w:rsidR="009F2DF4" w:rsidRPr="00011311" w:rsidRDefault="009F2DF4" w:rsidP="00BB3394">
      <w:pPr>
        <w:jc w:val="both"/>
        <w:rPr>
          <w:rFonts w:ascii="Calibri" w:eastAsia="Times New Roman" w:hAnsi="Calibri" w:cs="Calibri"/>
          <w:sz w:val="22"/>
          <w:szCs w:val="22"/>
          <w:lang w:eastAsia="es-ES_tradnl"/>
        </w:rPr>
      </w:pPr>
    </w:p>
    <w:p w:rsidR="00183586" w:rsidRDefault="00011311" w:rsidP="00BB3394">
      <w:pPr>
        <w:numPr>
          <w:ilvl w:val="0"/>
          <w:numId w:val="2"/>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xml:space="preserve">Toda la </w:t>
      </w:r>
      <w:r w:rsidR="00183586">
        <w:rPr>
          <w:rFonts w:ascii="Calibri" w:eastAsia="Times New Roman" w:hAnsi="Calibri" w:cs="Calibri"/>
          <w:sz w:val="22"/>
          <w:szCs w:val="22"/>
          <w:lang w:eastAsia="es-ES_tradnl"/>
        </w:rPr>
        <w:t>envío</w:t>
      </w:r>
      <w:r w:rsidRPr="00011311">
        <w:rPr>
          <w:rFonts w:ascii="Calibri" w:eastAsia="Times New Roman" w:hAnsi="Calibri" w:cs="Calibri"/>
          <w:sz w:val="22"/>
          <w:szCs w:val="22"/>
          <w:lang w:eastAsia="es-ES_tradnl"/>
        </w:rPr>
        <w:t xml:space="preserve"> de documentos por parte de investigadores y equipos de investigación debe ser en formato electrónico, </w:t>
      </w:r>
      <w:r w:rsidR="00183586">
        <w:rPr>
          <w:rFonts w:ascii="Calibri" w:eastAsia="Times New Roman" w:hAnsi="Calibri" w:cs="Calibri"/>
          <w:sz w:val="22"/>
          <w:szCs w:val="22"/>
          <w:lang w:eastAsia="es-ES_tradnl"/>
        </w:rPr>
        <w:t xml:space="preserve">a través del </w:t>
      </w:r>
      <w:r w:rsidRPr="00011311">
        <w:rPr>
          <w:rFonts w:ascii="Calibri" w:eastAsia="Times New Roman" w:hAnsi="Calibri" w:cs="Calibri"/>
          <w:sz w:val="22"/>
          <w:szCs w:val="22"/>
          <w:lang w:eastAsia="es-ES_tradnl"/>
        </w:rPr>
        <w:t>correo electrónico</w:t>
      </w:r>
      <w:r w:rsidR="00183586">
        <w:rPr>
          <w:rFonts w:ascii="Calibri" w:eastAsia="Times New Roman" w:hAnsi="Calibri" w:cs="Calibri"/>
          <w:sz w:val="22"/>
          <w:szCs w:val="22"/>
          <w:lang w:eastAsia="es-ES_tradnl"/>
        </w:rPr>
        <w:t xml:space="preserve"> oficial</w:t>
      </w:r>
      <w:r w:rsidRPr="00011311">
        <w:rPr>
          <w:rFonts w:ascii="Calibri" w:eastAsia="Times New Roman" w:hAnsi="Calibri" w:cs="Calibri"/>
          <w:sz w:val="22"/>
          <w:szCs w:val="22"/>
          <w:lang w:eastAsia="es-ES_tradnl"/>
        </w:rPr>
        <w:t>, de la manera más ordenada posible incluyendo todos los documentos que el comité solicita en su página web. En el asunto del correo electrónico se debe indicar claramente el nombre del investigador y nombre del estudio de referencia.</w:t>
      </w:r>
    </w:p>
    <w:p w:rsidR="00011311" w:rsidRPr="00011311" w:rsidRDefault="00011311" w:rsidP="00BB3394">
      <w:pPr>
        <w:numPr>
          <w:ilvl w:val="0"/>
          <w:numId w:val="2"/>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Para documentos de mucho peso informático, se ha habilitado una cuenta Dropbox, para poder subir la documentación necesaria de revisión de previsión, por lo cual en correo electrónico el investigador tendrá que solicitar el envío de la invitación para generar una cuenta especifica del investigador y estudio. </w:t>
      </w:r>
    </w:p>
    <w:p w:rsidR="00011311" w:rsidRP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rsidR="00011311" w:rsidRPr="00011311" w:rsidRDefault="00011311" w:rsidP="009F2DF4">
      <w:pPr>
        <w:jc w:val="both"/>
        <w:rPr>
          <w:rFonts w:ascii="Calibri" w:eastAsia="Times New Roman" w:hAnsi="Calibri" w:cs="Calibri"/>
          <w:sz w:val="22"/>
          <w:szCs w:val="22"/>
          <w:lang w:eastAsia="es-ES_tradnl"/>
        </w:rPr>
      </w:pPr>
      <w:r w:rsidRPr="00011311">
        <w:rPr>
          <w:rFonts w:ascii="Calibri" w:eastAsia="Times New Roman" w:hAnsi="Calibri" w:cs="Calibri"/>
          <w:b/>
          <w:bCs/>
          <w:sz w:val="22"/>
          <w:szCs w:val="22"/>
          <w:lang w:eastAsia="es-ES_tradnl"/>
        </w:rPr>
        <w:t>Envío de documentos por parte del CEC:</w:t>
      </w:r>
    </w:p>
    <w:p w:rsidR="00BB3394" w:rsidRDefault="00BB3394"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t xml:space="preserve">Desde secretaría del CEC se le enviará un correo electrónico con una </w:t>
      </w:r>
      <w:r w:rsidRPr="00B96109">
        <w:rPr>
          <w:rFonts w:ascii="Calibri" w:hAnsi="Calibri" w:cs="Calibri"/>
          <w:color w:val="000000" w:themeColor="text1"/>
          <w:sz w:val="22"/>
          <w:szCs w:val="22"/>
        </w:rPr>
        <w:t>carta de acuso de recibo, donde confirma fecha de recepción de proyecto, detalla documentos recibidos y se informa fecha sesión en la cual se realizará evaluación de proyecto. Estas cartas de acuso de recibo tendrán la misma formalidad y v</w:t>
      </w:r>
      <w:r w:rsidRPr="00BB3394">
        <w:rPr>
          <w:rFonts w:ascii="Calibri" w:hAnsi="Calibri" w:cs="Calibri"/>
          <w:sz w:val="22"/>
          <w:szCs w:val="22"/>
        </w:rPr>
        <w:t>alidez de las actuales.</w:t>
      </w:r>
    </w:p>
    <w:p w:rsidR="00011311" w:rsidRDefault="00BB3394"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t xml:space="preserve">Las actas de informe de resultado de evaluación del proyecto de investigación, donde señala el estado del proyecto (Aprobado; Pendiente con observaciones; Falta información para evaluar; Rechazado) </w:t>
      </w:r>
      <w:r w:rsidR="00011311" w:rsidRPr="00BB3394">
        <w:rPr>
          <w:rFonts w:ascii="Calibri" w:hAnsi="Calibri" w:cs="Calibri"/>
          <w:sz w:val="22"/>
          <w:szCs w:val="22"/>
        </w:rPr>
        <w:t xml:space="preserve">serán enviadas a los investigadores respectivos bajo el mismo procedimiento </w:t>
      </w:r>
      <w:r w:rsidRPr="00BB3394">
        <w:rPr>
          <w:rFonts w:ascii="Calibri" w:hAnsi="Calibri" w:cs="Calibri"/>
          <w:sz w:val="22"/>
          <w:szCs w:val="22"/>
        </w:rPr>
        <w:t xml:space="preserve">antes </w:t>
      </w:r>
      <w:r w:rsidR="00011311" w:rsidRPr="00BB3394">
        <w:rPr>
          <w:rFonts w:ascii="Calibri" w:hAnsi="Calibri" w:cs="Calibri"/>
          <w:sz w:val="22"/>
          <w:szCs w:val="22"/>
        </w:rPr>
        <w:t>referido.</w:t>
      </w:r>
      <w:r w:rsidRPr="00BB3394">
        <w:rPr>
          <w:rFonts w:ascii="Calibri" w:hAnsi="Calibri" w:cs="Calibri"/>
          <w:sz w:val="22"/>
          <w:szCs w:val="22"/>
        </w:rPr>
        <w:t xml:space="preserve"> Estas se entregarán con timbre y firma del Presidente del Comité, Mg. Natalia Chahin I.</w:t>
      </w:r>
    </w:p>
    <w:p w:rsidR="00011311" w:rsidRPr="00BB3394" w:rsidRDefault="00011311"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t xml:space="preserve">Para consultas específicas, </w:t>
      </w:r>
      <w:r w:rsidR="00BB3394" w:rsidRPr="00BB3394">
        <w:rPr>
          <w:rFonts w:ascii="Calibri" w:hAnsi="Calibri" w:cs="Calibri"/>
          <w:sz w:val="22"/>
          <w:szCs w:val="22"/>
        </w:rPr>
        <w:t xml:space="preserve">además del correo electrónico oficial, </w:t>
      </w:r>
      <w:r w:rsidRPr="00BB3394">
        <w:rPr>
          <w:rFonts w:ascii="Calibri" w:hAnsi="Calibri" w:cs="Calibri"/>
          <w:sz w:val="22"/>
          <w:szCs w:val="22"/>
        </w:rPr>
        <w:t>estará disponible</w:t>
      </w:r>
      <w:r w:rsidR="00BB3394">
        <w:rPr>
          <w:rFonts w:ascii="Calibri" w:hAnsi="Calibri" w:cs="Calibri"/>
          <w:sz w:val="22"/>
          <w:szCs w:val="22"/>
        </w:rPr>
        <w:t xml:space="preserve"> en horario de oficina (de lunes a viernes de 9:00 a 18:00 hrs.), la Asistente Ejecutiva del CEC U Mayor Temuco, Sra. Rosa Alegría en el celular </w:t>
      </w:r>
      <w:r w:rsidRPr="00BB3394">
        <w:rPr>
          <w:rFonts w:ascii="Calibri" w:hAnsi="Calibri" w:cs="Calibri"/>
          <w:sz w:val="22"/>
          <w:szCs w:val="22"/>
        </w:rPr>
        <w:t> </w:t>
      </w:r>
      <w:r w:rsidR="00D74536">
        <w:rPr>
          <w:rFonts w:ascii="Calibri" w:hAnsi="Calibri" w:cs="Calibri"/>
          <w:sz w:val="22"/>
          <w:szCs w:val="22"/>
        </w:rPr>
        <w:t>+56947933868</w:t>
      </w:r>
    </w:p>
    <w:p w:rsid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lastRenderedPageBreak/>
        <w:t>Desde ya agradecemos la comprensión y disposición de cada uno de ustedes y sus equipos de investigación, respecto de las medidas a implementar, y desde ya estamos abiertos a escuchar sus sugerencias para mejorar nuestros procesos.</w:t>
      </w:r>
    </w:p>
    <w:p w:rsidR="00B96109" w:rsidRDefault="00B96109" w:rsidP="00BB3394">
      <w:pPr>
        <w:jc w:val="both"/>
        <w:rPr>
          <w:rFonts w:ascii="Calibri" w:eastAsia="Times New Roman" w:hAnsi="Calibri" w:cs="Calibri"/>
          <w:sz w:val="22"/>
          <w:szCs w:val="22"/>
          <w:lang w:eastAsia="es-ES_tradnl"/>
        </w:rPr>
      </w:pPr>
    </w:p>
    <w:p w:rsidR="00BB3394" w:rsidRDefault="00BB3394" w:rsidP="00011311">
      <w:pPr>
        <w:rPr>
          <w:rFonts w:ascii="Calibri" w:eastAsia="Times New Roman" w:hAnsi="Calibri" w:cs="Calibri"/>
          <w:sz w:val="22"/>
          <w:szCs w:val="22"/>
          <w:lang w:eastAsia="es-ES_tradnl"/>
        </w:rPr>
      </w:pPr>
    </w:p>
    <w:p w:rsidR="00BB3394" w:rsidRPr="00BB3394" w:rsidRDefault="00BB3394" w:rsidP="00BB3394">
      <w:pPr>
        <w:jc w:val="center"/>
        <w:rPr>
          <w:rFonts w:ascii="Calibri" w:eastAsia="Times New Roman" w:hAnsi="Calibri" w:cs="Calibri"/>
          <w:b/>
          <w:bCs/>
          <w:sz w:val="22"/>
          <w:szCs w:val="22"/>
          <w:lang w:eastAsia="es-ES_tradnl"/>
        </w:rPr>
      </w:pPr>
      <w:r w:rsidRPr="00BB3394">
        <w:rPr>
          <w:rFonts w:ascii="Calibri" w:eastAsia="Times New Roman" w:hAnsi="Calibri" w:cs="Calibri"/>
          <w:b/>
          <w:bCs/>
          <w:sz w:val="22"/>
          <w:szCs w:val="22"/>
          <w:lang w:eastAsia="es-ES_tradnl"/>
        </w:rPr>
        <w:t>Natalia Chahin Inostroza</w:t>
      </w:r>
    </w:p>
    <w:p w:rsidR="00BB3394" w:rsidRPr="00BB3394" w:rsidRDefault="00BB3394" w:rsidP="00BB3394">
      <w:pPr>
        <w:jc w:val="center"/>
        <w:rPr>
          <w:rFonts w:ascii="Calibri" w:eastAsia="Times New Roman" w:hAnsi="Calibri" w:cs="Calibri"/>
          <w:b/>
          <w:bCs/>
          <w:sz w:val="22"/>
          <w:szCs w:val="22"/>
          <w:lang w:eastAsia="es-ES_tradnl"/>
        </w:rPr>
      </w:pPr>
      <w:r w:rsidRPr="00BB3394">
        <w:rPr>
          <w:rFonts w:ascii="Calibri" w:eastAsia="Times New Roman" w:hAnsi="Calibri" w:cs="Calibri"/>
          <w:b/>
          <w:bCs/>
          <w:sz w:val="22"/>
          <w:szCs w:val="22"/>
          <w:lang w:eastAsia="es-ES_tradnl"/>
        </w:rPr>
        <w:t>Presidente Comité Etico Científico</w:t>
      </w:r>
    </w:p>
    <w:p w:rsidR="00BB3394" w:rsidRPr="00011311" w:rsidRDefault="00BB3394" w:rsidP="00BB3394">
      <w:pPr>
        <w:jc w:val="center"/>
        <w:rPr>
          <w:rFonts w:ascii="Calibri" w:eastAsia="Times New Roman" w:hAnsi="Calibri" w:cs="Calibri"/>
          <w:b/>
          <w:bCs/>
          <w:sz w:val="22"/>
          <w:szCs w:val="22"/>
          <w:lang w:eastAsia="es-ES_tradnl"/>
        </w:rPr>
      </w:pPr>
      <w:r w:rsidRPr="00BB3394">
        <w:rPr>
          <w:rFonts w:ascii="Calibri" w:eastAsia="Times New Roman" w:hAnsi="Calibri" w:cs="Calibri"/>
          <w:b/>
          <w:bCs/>
          <w:sz w:val="22"/>
          <w:szCs w:val="22"/>
          <w:lang w:eastAsia="es-ES_tradnl"/>
        </w:rPr>
        <w:t>Universidad Mayor – Sede Temuco.</w:t>
      </w:r>
    </w:p>
    <w:p w:rsidR="00011311" w:rsidRPr="00011311" w:rsidRDefault="00011311" w:rsidP="00011311">
      <w:pPr>
        <w:rPr>
          <w:rFonts w:ascii="Times New Roman" w:eastAsia="Times New Roman" w:hAnsi="Times New Roman" w:cs="Times New Roman"/>
          <w:lang w:eastAsia="es-ES_tradnl"/>
        </w:rPr>
      </w:pPr>
    </w:p>
    <w:p w:rsidR="007148DE" w:rsidRDefault="007148DE"/>
    <w:sectPr w:rsidR="007148DE" w:rsidSect="00184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6CA"/>
    <w:multiLevelType w:val="multilevel"/>
    <w:tmpl w:val="59A69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1095D"/>
    <w:multiLevelType w:val="multilevel"/>
    <w:tmpl w:val="C13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F53B6"/>
    <w:multiLevelType w:val="multilevel"/>
    <w:tmpl w:val="6D5C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2033E"/>
    <w:multiLevelType w:val="multilevel"/>
    <w:tmpl w:val="30CA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01667"/>
    <w:multiLevelType w:val="multilevel"/>
    <w:tmpl w:val="62ACF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442A0"/>
    <w:multiLevelType w:val="multilevel"/>
    <w:tmpl w:val="CA7EC270"/>
    <w:lvl w:ilvl="0">
      <w:start w:val="1"/>
      <w:numFmt w:val="decimal"/>
      <w:lvlText w:val="%1."/>
      <w:lvlJc w:val="left"/>
      <w:pPr>
        <w:tabs>
          <w:tab w:val="num" w:pos="1352"/>
        </w:tabs>
        <w:ind w:left="1352" w:hanging="360"/>
      </w:pPr>
      <w:rPr>
        <w:rFonts w:ascii="Calibri" w:eastAsia="Times New Roman" w:hAnsi="Calibri" w:cs="Calibri"/>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6" w15:restartNumberingAfterBreak="0">
    <w:nsid w:val="3D3A0C28"/>
    <w:multiLevelType w:val="multilevel"/>
    <w:tmpl w:val="10B8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6325D"/>
    <w:multiLevelType w:val="multilevel"/>
    <w:tmpl w:val="D1820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452237"/>
    <w:multiLevelType w:val="multilevel"/>
    <w:tmpl w:val="943AE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11"/>
    <w:rsid w:val="00011311"/>
    <w:rsid w:val="00183586"/>
    <w:rsid w:val="00184A6A"/>
    <w:rsid w:val="004D5776"/>
    <w:rsid w:val="007148DE"/>
    <w:rsid w:val="009F2DF4"/>
    <w:rsid w:val="00B96109"/>
    <w:rsid w:val="00BB3394"/>
    <w:rsid w:val="00D745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BFAC"/>
  <w15:chartTrackingRefBased/>
  <w15:docId w15:val="{359A8082-2625-A146-8922-B6C205AA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11311"/>
  </w:style>
  <w:style w:type="paragraph" w:styleId="Prrafodelista">
    <w:name w:val="List Paragraph"/>
    <w:basedOn w:val="Normal"/>
    <w:uiPriority w:val="34"/>
    <w:qFormat/>
    <w:rsid w:val="00011311"/>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11311"/>
    <w:rPr>
      <w:color w:val="0000FF"/>
      <w:u w:val="single"/>
    </w:rPr>
  </w:style>
  <w:style w:type="character" w:styleId="Mencinsinresolver">
    <w:name w:val="Unresolved Mention"/>
    <w:basedOn w:val="Fuentedeprrafopredeter"/>
    <w:uiPriority w:val="99"/>
    <w:semiHidden/>
    <w:unhideWhenUsed/>
    <w:rsid w:val="0018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0520">
      <w:bodyDiv w:val="1"/>
      <w:marLeft w:val="0"/>
      <w:marRight w:val="0"/>
      <w:marTop w:val="0"/>
      <w:marBottom w:val="0"/>
      <w:divBdr>
        <w:top w:val="none" w:sz="0" w:space="0" w:color="auto"/>
        <w:left w:val="none" w:sz="0" w:space="0" w:color="auto"/>
        <w:bottom w:val="none" w:sz="0" w:space="0" w:color="auto"/>
        <w:right w:val="none" w:sz="0" w:space="0" w:color="auto"/>
      </w:divBdr>
    </w:div>
    <w:div w:id="1639261429">
      <w:bodyDiv w:val="1"/>
      <w:marLeft w:val="0"/>
      <w:marRight w:val="0"/>
      <w:marTop w:val="0"/>
      <w:marBottom w:val="0"/>
      <w:divBdr>
        <w:top w:val="none" w:sz="0" w:space="0" w:color="auto"/>
        <w:left w:val="none" w:sz="0" w:space="0" w:color="auto"/>
        <w:bottom w:val="none" w:sz="0" w:space="0" w:color="auto"/>
        <w:right w:val="none" w:sz="0" w:space="0" w:color="auto"/>
      </w:divBdr>
      <w:divsChild>
        <w:div w:id="82073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alegria@umayo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te.eticocientifico@mayor.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2020-03-19T14:54:00Z</dcterms:created>
  <dcterms:modified xsi:type="dcterms:W3CDTF">2020-03-23T15:27:00Z</dcterms:modified>
</cp:coreProperties>
</file>