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10" w:rsidRDefault="00132110" w:rsidP="008B1B7E">
      <w:pPr>
        <w:pStyle w:val="Ttulo9"/>
        <w:widowControl/>
        <w:ind w:firstLine="1080"/>
        <w:jc w:val="left"/>
        <w:rPr>
          <w:rFonts w:ascii="Century Gothic" w:hAnsi="Century Gothic" w:cs="Arial"/>
          <w:b w:val="0"/>
          <w:bCs/>
          <w:sz w:val="8"/>
          <w:szCs w:val="20"/>
          <w:lang w:val="es-ES_tradnl"/>
        </w:rPr>
      </w:pPr>
      <w:bookmarkStart w:id="0" w:name="OLE_LINK1"/>
      <w:r>
        <w:rPr>
          <w:rFonts w:ascii="Century Gothic" w:hAnsi="Century Gothic" w:cs="Arial"/>
          <w:b w:val="0"/>
          <w:bCs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entury Gothic" w:hAnsi="Century Gothic" w:cs="Arial"/>
          <w:b w:val="0"/>
          <w:bCs/>
          <w:sz w:val="20"/>
          <w:szCs w:val="20"/>
          <w:lang w:val="es-ES_tradnl"/>
        </w:rPr>
        <w:tab/>
      </w:r>
    </w:p>
    <w:p w:rsidR="003E7D18" w:rsidRDefault="003E7D18" w:rsidP="00196630">
      <w:pPr>
        <w:pStyle w:val="Ttulo9"/>
        <w:widowControl/>
        <w:ind w:firstLine="900"/>
        <w:jc w:val="both"/>
        <w:rPr>
          <w:rFonts w:ascii="Century Gothic" w:hAnsi="Century Gothic" w:cs="Arial"/>
          <w:b w:val="0"/>
          <w:bCs/>
          <w:sz w:val="20"/>
          <w:szCs w:val="20"/>
          <w:lang w:val="es-ES_tradnl"/>
        </w:rPr>
      </w:pPr>
    </w:p>
    <w:p w:rsidR="00C765B3" w:rsidRDefault="00C765B3" w:rsidP="00F95933">
      <w:pPr>
        <w:pStyle w:val="Ttulo9"/>
        <w:widowControl/>
        <w:rPr>
          <w:noProof/>
          <w:sz w:val="16"/>
          <w:szCs w:val="16"/>
        </w:rPr>
      </w:pPr>
    </w:p>
    <w:p w:rsidR="00F95933" w:rsidRPr="00F95933" w:rsidRDefault="00F95933" w:rsidP="00F95933">
      <w:pPr>
        <w:rPr>
          <w:sz w:val="16"/>
          <w:szCs w:val="16"/>
        </w:rPr>
      </w:pPr>
    </w:p>
    <w:tbl>
      <w:tblPr>
        <w:tblW w:w="8497" w:type="dxa"/>
        <w:jc w:val="center"/>
        <w:tblCellSpacing w:w="20" w:type="dxa"/>
        <w:tblInd w:w="64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497"/>
      </w:tblGrid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snapToGrid/>
                <w:color w:val="333333"/>
                <w:sz w:val="20"/>
                <w:szCs w:val="20"/>
                <w:lang w:val="en-GB"/>
              </w:rPr>
            </w:pPr>
            <w:hyperlink r:id="rId7" w:history="1">
              <w:r w:rsidRPr="00F358E9">
                <w:rPr>
                  <w:rStyle w:val="Hipervnculo"/>
                  <w:rFonts w:ascii="Calibri" w:hAnsi="Calibri"/>
                  <w:sz w:val="20"/>
                  <w:szCs w:val="20"/>
                  <w:lang w:val="en-US"/>
                </w:rPr>
                <w:t>Middle States Commission on Higher Education / USA</w:t>
              </w:r>
            </w:hyperlink>
          </w:p>
        </w:tc>
      </w:tr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  <w:lang w:val="en-GB"/>
              </w:rPr>
            </w:pPr>
            <w:hyperlink r:id="rId8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  <w:lang w:val="en-GB"/>
                </w:rPr>
                <w:t>Association Of International Educators (Usa)/ NAFSA</w:t>
              </w:r>
            </w:hyperlink>
          </w:p>
        </w:tc>
      </w:tr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  <w:lang w:val="en-GB"/>
              </w:rPr>
            </w:pPr>
            <w:hyperlink r:id="rId9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  <w:lang w:val="en-GB"/>
                </w:rPr>
                <w:t>European Association for International Education (Europa)/ EAIE</w:t>
              </w:r>
            </w:hyperlink>
          </w:p>
        </w:tc>
      </w:tr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  <w:lang w:val="en-GB"/>
              </w:rPr>
            </w:pPr>
            <w:hyperlink r:id="rId10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  <w:lang w:val="en-GB"/>
                </w:rPr>
                <w:t xml:space="preserve">American Chamber of Commerce / Chile </w:t>
              </w:r>
              <w:r w:rsidRPr="00F358E9">
                <w:rPr>
                  <w:rStyle w:val="Hipervnculo"/>
                  <w:rFonts w:ascii="Calibri" w:hAnsi="Calibri"/>
                  <w:caps/>
                  <w:snapToGrid/>
                  <w:sz w:val="20"/>
                  <w:szCs w:val="20"/>
                  <w:lang w:val="en-GB"/>
                </w:rPr>
                <w:t>AMCHAM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</w:rPr>
            </w:pPr>
            <w:hyperlink r:id="rId11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</w:rPr>
                <w:t>Camara Oficial Española de Comercio</w:t>
              </w:r>
              <w:r w:rsidRPr="00F358E9">
                <w:rPr>
                  <w:rStyle w:val="Hipervnculo"/>
                  <w:rFonts w:ascii="Calibri" w:hAnsi="Calibri"/>
                  <w:caps/>
                  <w:snapToGrid/>
                  <w:sz w:val="20"/>
                  <w:szCs w:val="20"/>
                </w:rPr>
                <w:t xml:space="preserve">/ </w:t>
              </w:r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</w:rPr>
                <w:t>Chile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</w:rPr>
            </w:pPr>
            <w:hyperlink r:id="rId12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</w:rPr>
                <w:t>Reconocimiento Bacalaurèat/Francia</w:t>
              </w:r>
            </w:hyperlink>
          </w:p>
        </w:tc>
      </w:tr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  <w:lang w:val="en-GB"/>
              </w:rPr>
            </w:pPr>
            <w:hyperlink r:id="rId13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  <w:lang w:val="en-GB"/>
                </w:rPr>
                <w:t>Council of Latin America/School Of Business</w:t>
              </w:r>
              <w:r w:rsidRPr="00F358E9">
                <w:rPr>
                  <w:rStyle w:val="Hipervnculo"/>
                  <w:rFonts w:ascii="Calibri" w:hAnsi="Calibri"/>
                  <w:caps/>
                  <w:snapToGrid/>
                  <w:sz w:val="20"/>
                  <w:szCs w:val="20"/>
                  <w:lang w:val="en-GB"/>
                </w:rPr>
                <w:t xml:space="preserve"> - CLADEA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  <w:lang w:val="en-GB"/>
              </w:rPr>
            </w:pPr>
            <w:hyperlink r:id="rId14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  <w:lang w:val="en-GB"/>
                </w:rPr>
                <w:t>International Adverstising Association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</w:rPr>
            </w:pPr>
            <w:hyperlink r:id="rId15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</w:rPr>
                <w:t>Asociacion Chilena del Bachillerato Internacional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</w:tcPr>
          <w:p w:rsidR="00F358E9" w:rsidRPr="00B70CE4" w:rsidRDefault="00F358E9" w:rsidP="006757C9">
            <w:pPr>
              <w:pStyle w:val="Ttulo9"/>
              <w:widowControl/>
              <w:numPr>
                <w:ilvl w:val="0"/>
                <w:numId w:val="29"/>
              </w:numPr>
              <w:jc w:val="left"/>
              <w:rPr>
                <w:rFonts w:ascii="Calibri" w:hAnsi="Calibri"/>
                <w:caps/>
                <w:snapToGrid/>
                <w:color w:val="333333"/>
                <w:sz w:val="20"/>
                <w:szCs w:val="20"/>
              </w:rPr>
            </w:pPr>
            <w:hyperlink r:id="rId16" w:history="1">
              <w:r w:rsidRPr="00F358E9">
                <w:rPr>
                  <w:rStyle w:val="Hipervnculo"/>
                  <w:rFonts w:ascii="Calibri" w:hAnsi="Calibri"/>
                  <w:snapToGrid/>
                  <w:sz w:val="20"/>
                  <w:szCs w:val="20"/>
                </w:rPr>
                <w:t xml:space="preserve">Asociacion Latinoamericana de Facultades de Derecho </w:t>
              </w:r>
              <w:r w:rsidRPr="00F358E9">
                <w:rPr>
                  <w:rStyle w:val="Hipervnculo"/>
                  <w:rFonts w:ascii="Calibri" w:hAnsi="Calibri"/>
                  <w:caps/>
                  <w:snapToGrid/>
                  <w:sz w:val="20"/>
                  <w:szCs w:val="20"/>
                </w:rPr>
                <w:t>/ AFEIDAL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color w:val="333333"/>
                <w:sz w:val="20"/>
                <w:szCs w:val="20"/>
              </w:rPr>
            </w:pPr>
            <w:hyperlink r:id="rId17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z w:val="20"/>
                  <w:szCs w:val="20"/>
                </w:rPr>
                <w:t>Cámara de Comercio e industria Chileno-China A.G.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color w:val="333333"/>
                <w:sz w:val="20"/>
                <w:szCs w:val="20"/>
              </w:rPr>
            </w:pPr>
            <w:hyperlink r:id="rId18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z w:val="20"/>
                  <w:szCs w:val="20"/>
                </w:rPr>
                <w:t>Cámara de Integración Chile Mexicana A.G. CICMEX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color w:val="333333"/>
                <w:spacing w:val="20"/>
                <w:sz w:val="20"/>
                <w:szCs w:val="20"/>
              </w:rPr>
            </w:pPr>
            <w:hyperlink r:id="rId19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</w:rPr>
                <w:t>UNIVERSIA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color w:val="333333"/>
                <w:spacing w:val="20"/>
                <w:sz w:val="20"/>
                <w:szCs w:val="20"/>
              </w:rPr>
            </w:pPr>
            <w:hyperlink r:id="rId20" w:history="1">
              <w:r w:rsidRPr="00F358E9">
                <w:rPr>
                  <w:rStyle w:val="Hipervnculo"/>
                  <w:rFonts w:ascii="Calibri" w:hAnsi="Calibri" w:cs="Arial"/>
                  <w:b/>
                  <w:sz w:val="20"/>
                  <w:szCs w:val="20"/>
                </w:rPr>
                <w:t>Fundación Cátedra Iberoamericana de la Universidad de las Islas Baleares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spacing w:val="20"/>
                <w:sz w:val="20"/>
                <w:szCs w:val="20"/>
              </w:rPr>
            </w:pPr>
            <w:hyperlink r:id="rId21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</w:rPr>
                <w:t>Grupo Compostela de Universidades</w:t>
              </w:r>
            </w:hyperlink>
          </w:p>
        </w:tc>
      </w:tr>
      <w:tr w:rsidR="00F358E9" w:rsidRPr="00F358E9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spacing w:val="20"/>
                <w:sz w:val="20"/>
                <w:szCs w:val="20"/>
                <w:lang w:val="en-GB"/>
              </w:rPr>
            </w:pPr>
            <w:hyperlink r:id="rId22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  <w:lang w:val="en-GB"/>
                </w:rPr>
                <w:t>The Association to Advance Collegiate Schools of Business AACSB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spacing w:val="20"/>
                <w:sz w:val="20"/>
                <w:szCs w:val="20"/>
              </w:rPr>
            </w:pPr>
            <w:hyperlink r:id="rId23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</w:rPr>
                <w:t>Aula Iberoamericana de la Universidad de Cádiz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spacing w:val="20"/>
                <w:sz w:val="20"/>
                <w:szCs w:val="20"/>
                <w:lang w:val="en-US"/>
              </w:rPr>
            </w:pPr>
            <w:hyperlink r:id="rId24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  <w:lang w:val="en-US"/>
                </w:rPr>
                <w:t>World Federation of Occupational Therapist (WFOT)</w:t>
              </w:r>
            </w:hyperlink>
          </w:p>
        </w:tc>
      </w:tr>
      <w:tr w:rsidR="00F358E9" w:rsidRPr="00B70CE4" w:rsidTr="00F358E9">
        <w:trPr>
          <w:tblCellSpacing w:w="20" w:type="dxa"/>
          <w:jc w:val="center"/>
        </w:trPr>
        <w:tc>
          <w:tcPr>
            <w:tcW w:w="8417" w:type="dxa"/>
            <w:vAlign w:val="center"/>
          </w:tcPr>
          <w:p w:rsidR="00F358E9" w:rsidRPr="00B70CE4" w:rsidRDefault="00F358E9" w:rsidP="006757C9">
            <w:pPr>
              <w:widowControl w:val="0"/>
              <w:numPr>
                <w:ilvl w:val="0"/>
                <w:numId w:val="29"/>
              </w:numPr>
              <w:rPr>
                <w:rFonts w:ascii="Calibri" w:hAnsi="Calibri"/>
                <w:b/>
                <w:snapToGrid w:val="0"/>
                <w:spacing w:val="20"/>
                <w:sz w:val="20"/>
                <w:szCs w:val="20"/>
              </w:rPr>
            </w:pPr>
            <w:hyperlink r:id="rId25" w:history="1">
              <w:r w:rsidRPr="00F358E9">
                <w:rPr>
                  <w:rStyle w:val="Hipervnculo"/>
                  <w:rFonts w:ascii="Calibri" w:hAnsi="Calibri"/>
                  <w:b/>
                  <w:snapToGrid w:val="0"/>
                  <w:spacing w:val="20"/>
                  <w:sz w:val="20"/>
                  <w:szCs w:val="20"/>
                </w:rPr>
                <w:t>Conferencia Iberoamericana de Facultades de Arquitecturas (CIFA)</w:t>
              </w:r>
            </w:hyperlink>
          </w:p>
        </w:tc>
      </w:tr>
    </w:tbl>
    <w:p w:rsidR="00F95933" w:rsidRPr="00333222" w:rsidRDefault="00F95933" w:rsidP="00C765B3">
      <w:pPr>
        <w:jc w:val="right"/>
        <w:rPr>
          <w:rFonts w:ascii="Century Gothic" w:hAnsi="Century Gothic"/>
          <w:sz w:val="16"/>
          <w:szCs w:val="16"/>
        </w:rPr>
      </w:pPr>
    </w:p>
    <w:p w:rsidR="0096219E" w:rsidRPr="00B70CE4" w:rsidRDefault="0096219E" w:rsidP="00794A07">
      <w:pPr>
        <w:pStyle w:val="Ttulo9"/>
        <w:widowControl/>
        <w:rPr>
          <w:rFonts w:ascii="Calibri" w:hAnsi="Calibri"/>
          <w:snapToGrid/>
          <w:sz w:val="16"/>
          <w:szCs w:val="16"/>
        </w:rPr>
      </w:pPr>
    </w:p>
    <w:bookmarkEnd w:id="0"/>
    <w:p w:rsidR="00E35EF5" w:rsidRDefault="00E35EF5" w:rsidP="0096219E"/>
    <w:sectPr w:rsidR="00E35EF5" w:rsidSect="00F358E9">
      <w:headerReference w:type="default" r:id="rId26"/>
      <w:footerReference w:type="even" r:id="rId27"/>
      <w:footerReference w:type="default" r:id="rId28"/>
      <w:pgSz w:w="12240" w:h="15840" w:code="1"/>
      <w:pgMar w:top="567" w:right="567" w:bottom="567" w:left="567" w:header="142" w:footer="9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F7" w:rsidRDefault="006145F7">
      <w:r>
        <w:separator/>
      </w:r>
    </w:p>
  </w:endnote>
  <w:endnote w:type="continuationSeparator" w:id="1">
    <w:p w:rsidR="006145F7" w:rsidRDefault="0061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Default="00071B2C" w:rsidP="006337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1B2C" w:rsidRDefault="00071B2C" w:rsidP="00DC21F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Default="00071B2C">
    <w:pPr>
      <w:pStyle w:val="Piedepgina"/>
      <w:jc w:val="right"/>
    </w:pPr>
  </w:p>
  <w:p w:rsidR="00071B2C" w:rsidRPr="00B61391" w:rsidRDefault="00071B2C">
    <w:pPr>
      <w:pStyle w:val="Piedepgina"/>
      <w:jc w:val="right"/>
      <w:rPr>
        <w:rFonts w:ascii="Calibri" w:hAnsi="Calibri"/>
        <w:b/>
        <w:color w:val="595959"/>
        <w:sz w:val="20"/>
        <w:szCs w:val="20"/>
      </w:rPr>
    </w:pPr>
    <w:r w:rsidRPr="00B61391">
      <w:rPr>
        <w:rFonts w:ascii="Calibri" w:hAnsi="Calibri"/>
        <w:b/>
        <w:color w:val="595959"/>
        <w:sz w:val="20"/>
        <w:szCs w:val="20"/>
      </w:rPr>
      <w:fldChar w:fldCharType="begin"/>
    </w:r>
    <w:r w:rsidRPr="00B61391">
      <w:rPr>
        <w:rFonts w:ascii="Calibri" w:hAnsi="Calibri"/>
        <w:b/>
        <w:color w:val="595959"/>
        <w:sz w:val="20"/>
        <w:szCs w:val="20"/>
      </w:rPr>
      <w:instrText xml:space="preserve"> PAGE   \* MERGEFORMAT </w:instrText>
    </w:r>
    <w:r w:rsidRPr="00B61391">
      <w:rPr>
        <w:rFonts w:ascii="Calibri" w:hAnsi="Calibri"/>
        <w:b/>
        <w:color w:val="595959"/>
        <w:sz w:val="20"/>
        <w:szCs w:val="20"/>
      </w:rPr>
      <w:fldChar w:fldCharType="separate"/>
    </w:r>
    <w:r w:rsidR="005267D2">
      <w:rPr>
        <w:rFonts w:ascii="Calibri" w:hAnsi="Calibri"/>
        <w:b/>
        <w:noProof/>
        <w:color w:val="595959"/>
        <w:sz w:val="20"/>
        <w:szCs w:val="20"/>
      </w:rPr>
      <w:t>1</w:t>
    </w:r>
    <w:r w:rsidRPr="00B61391">
      <w:rPr>
        <w:rFonts w:ascii="Calibri" w:hAnsi="Calibri"/>
        <w:b/>
        <w:color w:val="59595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F7" w:rsidRDefault="006145F7">
      <w:r>
        <w:separator/>
      </w:r>
    </w:p>
  </w:footnote>
  <w:footnote w:type="continuationSeparator" w:id="1">
    <w:p w:rsidR="006145F7" w:rsidRDefault="0061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C" w:rsidRPr="0076460E" w:rsidRDefault="00071B2C" w:rsidP="00B61391">
    <w:pPr>
      <w:pStyle w:val="Encabezado"/>
      <w:ind w:right="-463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BD4"/>
    <w:multiLevelType w:val="hybridMultilevel"/>
    <w:tmpl w:val="2B98C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EFE"/>
    <w:multiLevelType w:val="hybridMultilevel"/>
    <w:tmpl w:val="1ADCE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33208"/>
    <w:multiLevelType w:val="hybridMultilevel"/>
    <w:tmpl w:val="4916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52827"/>
    <w:multiLevelType w:val="hybridMultilevel"/>
    <w:tmpl w:val="20FA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25C"/>
    <w:multiLevelType w:val="hybridMultilevel"/>
    <w:tmpl w:val="C8F4D136"/>
    <w:lvl w:ilvl="0" w:tplc="D8B2D1A6">
      <w:start w:val="1"/>
      <w:numFmt w:val="decimal"/>
      <w:lvlText w:val="%1."/>
      <w:lvlJc w:val="left"/>
      <w:pPr>
        <w:tabs>
          <w:tab w:val="num" w:pos="4200"/>
        </w:tabs>
        <w:ind w:left="4200" w:hanging="3120"/>
      </w:pPr>
      <w:rPr>
        <w:rFonts w:ascii="Tahoma" w:hAnsi="Tahoma" w:cs="Times New Roman" w:hint="default"/>
        <w:sz w:val="3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95A1E"/>
    <w:multiLevelType w:val="hybridMultilevel"/>
    <w:tmpl w:val="073C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1941"/>
    <w:multiLevelType w:val="hybridMultilevel"/>
    <w:tmpl w:val="265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165AC"/>
    <w:multiLevelType w:val="hybridMultilevel"/>
    <w:tmpl w:val="638693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D33"/>
    <w:multiLevelType w:val="hybridMultilevel"/>
    <w:tmpl w:val="CA9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84BAA"/>
    <w:multiLevelType w:val="hybridMultilevel"/>
    <w:tmpl w:val="0B46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1345"/>
    <w:multiLevelType w:val="hybridMultilevel"/>
    <w:tmpl w:val="BE2E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708A0"/>
    <w:multiLevelType w:val="hybridMultilevel"/>
    <w:tmpl w:val="1B388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A4462"/>
    <w:multiLevelType w:val="hybridMultilevel"/>
    <w:tmpl w:val="5AEE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7A3B"/>
    <w:multiLevelType w:val="hybridMultilevel"/>
    <w:tmpl w:val="113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36514"/>
    <w:multiLevelType w:val="hybridMultilevel"/>
    <w:tmpl w:val="DB2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75646"/>
    <w:multiLevelType w:val="hybridMultilevel"/>
    <w:tmpl w:val="49CA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F2EB9"/>
    <w:multiLevelType w:val="hybridMultilevel"/>
    <w:tmpl w:val="722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D25A2"/>
    <w:multiLevelType w:val="hybridMultilevel"/>
    <w:tmpl w:val="F1A284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180E1A"/>
    <w:multiLevelType w:val="hybridMultilevel"/>
    <w:tmpl w:val="7D26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252DD"/>
    <w:multiLevelType w:val="hybridMultilevel"/>
    <w:tmpl w:val="693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E6CEC"/>
    <w:multiLevelType w:val="hybridMultilevel"/>
    <w:tmpl w:val="85AA5006"/>
    <w:lvl w:ilvl="0" w:tplc="6C48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F0BF0"/>
    <w:multiLevelType w:val="hybridMultilevel"/>
    <w:tmpl w:val="712ACA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F2ABF"/>
    <w:multiLevelType w:val="hybridMultilevel"/>
    <w:tmpl w:val="3F60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416EA"/>
    <w:multiLevelType w:val="hybridMultilevel"/>
    <w:tmpl w:val="6AB6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44B99"/>
    <w:multiLevelType w:val="hybridMultilevel"/>
    <w:tmpl w:val="D214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719C8"/>
    <w:multiLevelType w:val="hybridMultilevel"/>
    <w:tmpl w:val="7E5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71928"/>
    <w:multiLevelType w:val="hybridMultilevel"/>
    <w:tmpl w:val="81B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C1341"/>
    <w:multiLevelType w:val="hybridMultilevel"/>
    <w:tmpl w:val="D4F081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6F0809"/>
    <w:multiLevelType w:val="hybridMultilevel"/>
    <w:tmpl w:val="C33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8"/>
  </w:num>
  <w:num w:numId="5">
    <w:abstractNumId w:val="23"/>
  </w:num>
  <w:num w:numId="6">
    <w:abstractNumId w:val="22"/>
  </w:num>
  <w:num w:numId="7">
    <w:abstractNumId w:val="27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26"/>
  </w:num>
  <w:num w:numId="16">
    <w:abstractNumId w:val="24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3"/>
  </w:num>
  <w:num w:numId="22">
    <w:abstractNumId w:val="2"/>
  </w:num>
  <w:num w:numId="23">
    <w:abstractNumId w:val="16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</w:num>
  <w:num w:numId="28">
    <w:abstractNumId w:val="21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 fillcolor="white" stroke="f">
      <v:fill color="white"/>
      <v:stroke on="f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A3100"/>
    <w:rsid w:val="00011EA9"/>
    <w:rsid w:val="000127EC"/>
    <w:rsid w:val="00022934"/>
    <w:rsid w:val="00023B5E"/>
    <w:rsid w:val="00024EA0"/>
    <w:rsid w:val="00025B85"/>
    <w:rsid w:val="00026A26"/>
    <w:rsid w:val="0003003C"/>
    <w:rsid w:val="0004338C"/>
    <w:rsid w:val="00053745"/>
    <w:rsid w:val="00054AD8"/>
    <w:rsid w:val="00057DC2"/>
    <w:rsid w:val="00062477"/>
    <w:rsid w:val="0006480F"/>
    <w:rsid w:val="00066F09"/>
    <w:rsid w:val="00071B2C"/>
    <w:rsid w:val="000720A1"/>
    <w:rsid w:val="00072598"/>
    <w:rsid w:val="00072EB5"/>
    <w:rsid w:val="000767F4"/>
    <w:rsid w:val="000806EF"/>
    <w:rsid w:val="00097F54"/>
    <w:rsid w:val="000A0B0B"/>
    <w:rsid w:val="000A0E36"/>
    <w:rsid w:val="000A5CAD"/>
    <w:rsid w:val="000A71D1"/>
    <w:rsid w:val="000B1BF7"/>
    <w:rsid w:val="000B27D9"/>
    <w:rsid w:val="000C18E3"/>
    <w:rsid w:val="000C4817"/>
    <w:rsid w:val="000D2E39"/>
    <w:rsid w:val="000E044C"/>
    <w:rsid w:val="000E566B"/>
    <w:rsid w:val="000F28BD"/>
    <w:rsid w:val="000F39B3"/>
    <w:rsid w:val="000F7D36"/>
    <w:rsid w:val="001011C1"/>
    <w:rsid w:val="001132F0"/>
    <w:rsid w:val="0012510A"/>
    <w:rsid w:val="00132110"/>
    <w:rsid w:val="00132FF1"/>
    <w:rsid w:val="001369F0"/>
    <w:rsid w:val="00137E98"/>
    <w:rsid w:val="0015067E"/>
    <w:rsid w:val="00171B92"/>
    <w:rsid w:val="0018423A"/>
    <w:rsid w:val="0019576D"/>
    <w:rsid w:val="00196630"/>
    <w:rsid w:val="001A4F10"/>
    <w:rsid w:val="001B6343"/>
    <w:rsid w:val="001C6036"/>
    <w:rsid w:val="001D4ACF"/>
    <w:rsid w:val="001E1CBC"/>
    <w:rsid w:val="001E6076"/>
    <w:rsid w:val="001F1E46"/>
    <w:rsid w:val="001F3EC4"/>
    <w:rsid w:val="00200DA0"/>
    <w:rsid w:val="00204D6C"/>
    <w:rsid w:val="00207FF9"/>
    <w:rsid w:val="002104BE"/>
    <w:rsid w:val="002158CD"/>
    <w:rsid w:val="00226AE2"/>
    <w:rsid w:val="00227E02"/>
    <w:rsid w:val="00231063"/>
    <w:rsid w:val="0023683F"/>
    <w:rsid w:val="00243D21"/>
    <w:rsid w:val="00244692"/>
    <w:rsid w:val="002476BD"/>
    <w:rsid w:val="002576F0"/>
    <w:rsid w:val="002657BC"/>
    <w:rsid w:val="00270A0B"/>
    <w:rsid w:val="00276EC9"/>
    <w:rsid w:val="0028672B"/>
    <w:rsid w:val="002B1EE7"/>
    <w:rsid w:val="002B6C9B"/>
    <w:rsid w:val="002D165B"/>
    <w:rsid w:val="002D2449"/>
    <w:rsid w:val="002E21A6"/>
    <w:rsid w:val="002E41A9"/>
    <w:rsid w:val="002E64F6"/>
    <w:rsid w:val="00313FDF"/>
    <w:rsid w:val="003150A9"/>
    <w:rsid w:val="00333222"/>
    <w:rsid w:val="00343FF8"/>
    <w:rsid w:val="00350754"/>
    <w:rsid w:val="00353E6D"/>
    <w:rsid w:val="00354A1C"/>
    <w:rsid w:val="00356AF8"/>
    <w:rsid w:val="00356DAE"/>
    <w:rsid w:val="00363DA9"/>
    <w:rsid w:val="00364DC1"/>
    <w:rsid w:val="003714A0"/>
    <w:rsid w:val="00375C96"/>
    <w:rsid w:val="00382305"/>
    <w:rsid w:val="00386FA7"/>
    <w:rsid w:val="003912A7"/>
    <w:rsid w:val="003A3213"/>
    <w:rsid w:val="003A54C4"/>
    <w:rsid w:val="003B6507"/>
    <w:rsid w:val="003C1022"/>
    <w:rsid w:val="003C18D1"/>
    <w:rsid w:val="003C2AB0"/>
    <w:rsid w:val="003E3F20"/>
    <w:rsid w:val="003E7D18"/>
    <w:rsid w:val="003F3090"/>
    <w:rsid w:val="003F56CB"/>
    <w:rsid w:val="003F6B62"/>
    <w:rsid w:val="00406916"/>
    <w:rsid w:val="00411812"/>
    <w:rsid w:val="00413D97"/>
    <w:rsid w:val="0042129D"/>
    <w:rsid w:val="00421F39"/>
    <w:rsid w:val="004301B8"/>
    <w:rsid w:val="00430414"/>
    <w:rsid w:val="004402FA"/>
    <w:rsid w:val="00445EFD"/>
    <w:rsid w:val="00446C74"/>
    <w:rsid w:val="00454CB5"/>
    <w:rsid w:val="004706AD"/>
    <w:rsid w:val="0048202A"/>
    <w:rsid w:val="00484185"/>
    <w:rsid w:val="00485099"/>
    <w:rsid w:val="00485EEF"/>
    <w:rsid w:val="004A133B"/>
    <w:rsid w:val="004C2810"/>
    <w:rsid w:val="004F11BF"/>
    <w:rsid w:val="004F371C"/>
    <w:rsid w:val="004F6194"/>
    <w:rsid w:val="005000FF"/>
    <w:rsid w:val="005052AA"/>
    <w:rsid w:val="00514321"/>
    <w:rsid w:val="005267D2"/>
    <w:rsid w:val="005336B4"/>
    <w:rsid w:val="00545E2A"/>
    <w:rsid w:val="0054774C"/>
    <w:rsid w:val="00554ADD"/>
    <w:rsid w:val="00560621"/>
    <w:rsid w:val="00561E73"/>
    <w:rsid w:val="00563445"/>
    <w:rsid w:val="00564418"/>
    <w:rsid w:val="00576AA7"/>
    <w:rsid w:val="005815C0"/>
    <w:rsid w:val="00587897"/>
    <w:rsid w:val="00592E93"/>
    <w:rsid w:val="005A7357"/>
    <w:rsid w:val="005A73FF"/>
    <w:rsid w:val="005B2802"/>
    <w:rsid w:val="005B2ECC"/>
    <w:rsid w:val="005B3252"/>
    <w:rsid w:val="005C29B7"/>
    <w:rsid w:val="005C4D46"/>
    <w:rsid w:val="005C5B27"/>
    <w:rsid w:val="005D09F4"/>
    <w:rsid w:val="005D63C1"/>
    <w:rsid w:val="005D7F46"/>
    <w:rsid w:val="005E216B"/>
    <w:rsid w:val="005E5F3B"/>
    <w:rsid w:val="005F1A6B"/>
    <w:rsid w:val="005F3732"/>
    <w:rsid w:val="00602E8A"/>
    <w:rsid w:val="00607AFE"/>
    <w:rsid w:val="006145F7"/>
    <w:rsid w:val="00620091"/>
    <w:rsid w:val="006337FB"/>
    <w:rsid w:val="00645CE8"/>
    <w:rsid w:val="006727AA"/>
    <w:rsid w:val="006757C9"/>
    <w:rsid w:val="006863DC"/>
    <w:rsid w:val="00695D7C"/>
    <w:rsid w:val="006A6380"/>
    <w:rsid w:val="006B02C1"/>
    <w:rsid w:val="006B1BEB"/>
    <w:rsid w:val="006C109C"/>
    <w:rsid w:val="006C5298"/>
    <w:rsid w:val="006D4E71"/>
    <w:rsid w:val="006D60E8"/>
    <w:rsid w:val="006E7BE5"/>
    <w:rsid w:val="00706B9C"/>
    <w:rsid w:val="007100FA"/>
    <w:rsid w:val="007204F9"/>
    <w:rsid w:val="00727704"/>
    <w:rsid w:val="0074777F"/>
    <w:rsid w:val="0076460E"/>
    <w:rsid w:val="00765A86"/>
    <w:rsid w:val="00772432"/>
    <w:rsid w:val="007726CE"/>
    <w:rsid w:val="0079152C"/>
    <w:rsid w:val="0079228A"/>
    <w:rsid w:val="007935EC"/>
    <w:rsid w:val="00794817"/>
    <w:rsid w:val="00794A07"/>
    <w:rsid w:val="007A3100"/>
    <w:rsid w:val="007A5194"/>
    <w:rsid w:val="007B4AE5"/>
    <w:rsid w:val="007C1115"/>
    <w:rsid w:val="007D1249"/>
    <w:rsid w:val="007D1E77"/>
    <w:rsid w:val="007D4675"/>
    <w:rsid w:val="007F23B8"/>
    <w:rsid w:val="00810BFD"/>
    <w:rsid w:val="00811755"/>
    <w:rsid w:val="008137D3"/>
    <w:rsid w:val="00816D7F"/>
    <w:rsid w:val="008237D6"/>
    <w:rsid w:val="00830D1B"/>
    <w:rsid w:val="00836737"/>
    <w:rsid w:val="00840C49"/>
    <w:rsid w:val="00841DF2"/>
    <w:rsid w:val="00845E90"/>
    <w:rsid w:val="00845FD7"/>
    <w:rsid w:val="008660F3"/>
    <w:rsid w:val="008727F6"/>
    <w:rsid w:val="0087403D"/>
    <w:rsid w:val="0089230E"/>
    <w:rsid w:val="008931F5"/>
    <w:rsid w:val="008A76DF"/>
    <w:rsid w:val="008B1B7E"/>
    <w:rsid w:val="008C3E46"/>
    <w:rsid w:val="008D1661"/>
    <w:rsid w:val="008D16B1"/>
    <w:rsid w:val="008D569E"/>
    <w:rsid w:val="008E1226"/>
    <w:rsid w:val="008F5080"/>
    <w:rsid w:val="008F5E04"/>
    <w:rsid w:val="00905859"/>
    <w:rsid w:val="00931BDB"/>
    <w:rsid w:val="0093608A"/>
    <w:rsid w:val="00936186"/>
    <w:rsid w:val="00950B95"/>
    <w:rsid w:val="00952F06"/>
    <w:rsid w:val="00954785"/>
    <w:rsid w:val="0096078C"/>
    <w:rsid w:val="009611BC"/>
    <w:rsid w:val="0096219E"/>
    <w:rsid w:val="0098704B"/>
    <w:rsid w:val="009A4F50"/>
    <w:rsid w:val="009B1F77"/>
    <w:rsid w:val="009B6C33"/>
    <w:rsid w:val="009C0335"/>
    <w:rsid w:val="009C1951"/>
    <w:rsid w:val="009C1BE8"/>
    <w:rsid w:val="009C6B03"/>
    <w:rsid w:val="009D21F1"/>
    <w:rsid w:val="00A20AE3"/>
    <w:rsid w:val="00A254F8"/>
    <w:rsid w:val="00A26BC8"/>
    <w:rsid w:val="00A31C8B"/>
    <w:rsid w:val="00A41C96"/>
    <w:rsid w:val="00A51971"/>
    <w:rsid w:val="00A51EE4"/>
    <w:rsid w:val="00A678DC"/>
    <w:rsid w:val="00A778E8"/>
    <w:rsid w:val="00AB0B80"/>
    <w:rsid w:val="00AE42E3"/>
    <w:rsid w:val="00AF7DB7"/>
    <w:rsid w:val="00B11561"/>
    <w:rsid w:val="00B25547"/>
    <w:rsid w:val="00B32D48"/>
    <w:rsid w:val="00B3435A"/>
    <w:rsid w:val="00B40BAC"/>
    <w:rsid w:val="00B506F2"/>
    <w:rsid w:val="00B61391"/>
    <w:rsid w:val="00B70CE4"/>
    <w:rsid w:val="00B85241"/>
    <w:rsid w:val="00BA02E6"/>
    <w:rsid w:val="00BA37F5"/>
    <w:rsid w:val="00BB18B6"/>
    <w:rsid w:val="00BC5132"/>
    <w:rsid w:val="00BC7F5C"/>
    <w:rsid w:val="00C00444"/>
    <w:rsid w:val="00C133EE"/>
    <w:rsid w:val="00C20A28"/>
    <w:rsid w:val="00C26575"/>
    <w:rsid w:val="00C31968"/>
    <w:rsid w:val="00C34752"/>
    <w:rsid w:val="00C41C97"/>
    <w:rsid w:val="00C54557"/>
    <w:rsid w:val="00C61F3E"/>
    <w:rsid w:val="00C63E05"/>
    <w:rsid w:val="00C66367"/>
    <w:rsid w:val="00C70402"/>
    <w:rsid w:val="00C72510"/>
    <w:rsid w:val="00C765B3"/>
    <w:rsid w:val="00C80434"/>
    <w:rsid w:val="00C903CE"/>
    <w:rsid w:val="00C95361"/>
    <w:rsid w:val="00CA591B"/>
    <w:rsid w:val="00CA64DE"/>
    <w:rsid w:val="00CA7E2D"/>
    <w:rsid w:val="00CB568D"/>
    <w:rsid w:val="00CE651E"/>
    <w:rsid w:val="00CF0396"/>
    <w:rsid w:val="00CF2787"/>
    <w:rsid w:val="00D1172B"/>
    <w:rsid w:val="00D1665E"/>
    <w:rsid w:val="00D23814"/>
    <w:rsid w:val="00D247E5"/>
    <w:rsid w:val="00D44199"/>
    <w:rsid w:val="00D55E3B"/>
    <w:rsid w:val="00D76875"/>
    <w:rsid w:val="00D83389"/>
    <w:rsid w:val="00DA4326"/>
    <w:rsid w:val="00DB6665"/>
    <w:rsid w:val="00DC21FA"/>
    <w:rsid w:val="00DC5DF6"/>
    <w:rsid w:val="00DD135F"/>
    <w:rsid w:val="00DD5E46"/>
    <w:rsid w:val="00DE6881"/>
    <w:rsid w:val="00DF2553"/>
    <w:rsid w:val="00DF7BA3"/>
    <w:rsid w:val="00E00565"/>
    <w:rsid w:val="00E161A2"/>
    <w:rsid w:val="00E169E0"/>
    <w:rsid w:val="00E21A08"/>
    <w:rsid w:val="00E2261A"/>
    <w:rsid w:val="00E24B10"/>
    <w:rsid w:val="00E334ED"/>
    <w:rsid w:val="00E35EF5"/>
    <w:rsid w:val="00E40E82"/>
    <w:rsid w:val="00E53F40"/>
    <w:rsid w:val="00E60526"/>
    <w:rsid w:val="00E63DDA"/>
    <w:rsid w:val="00E6519E"/>
    <w:rsid w:val="00E76357"/>
    <w:rsid w:val="00E77498"/>
    <w:rsid w:val="00E8642F"/>
    <w:rsid w:val="00E86C4B"/>
    <w:rsid w:val="00E97194"/>
    <w:rsid w:val="00EA3E2D"/>
    <w:rsid w:val="00EB19CC"/>
    <w:rsid w:val="00EB30B2"/>
    <w:rsid w:val="00EB639D"/>
    <w:rsid w:val="00EB7DCE"/>
    <w:rsid w:val="00EF142A"/>
    <w:rsid w:val="00EF245E"/>
    <w:rsid w:val="00F06434"/>
    <w:rsid w:val="00F078BC"/>
    <w:rsid w:val="00F10A17"/>
    <w:rsid w:val="00F25B98"/>
    <w:rsid w:val="00F27008"/>
    <w:rsid w:val="00F32DB6"/>
    <w:rsid w:val="00F358E9"/>
    <w:rsid w:val="00F4137B"/>
    <w:rsid w:val="00F50B51"/>
    <w:rsid w:val="00F669C0"/>
    <w:rsid w:val="00F9177B"/>
    <w:rsid w:val="00F94238"/>
    <w:rsid w:val="00F95933"/>
    <w:rsid w:val="00FA2BC3"/>
    <w:rsid w:val="00FC518C"/>
    <w:rsid w:val="00FD21CF"/>
    <w:rsid w:val="00FD2C50"/>
    <w:rsid w:val="00FD419A"/>
    <w:rsid w:val="00FE274B"/>
    <w:rsid w:val="00FE674E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40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ind w:left="450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4956" w:hanging="456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79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napToGrid w:val="0"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customStyle="1" w:styleId="ficha">
    <w:name w:val="ficha"/>
    <w:basedOn w:val="Normal"/>
    <w:pPr>
      <w:spacing w:before="100" w:beforeAutospacing="1" w:after="100" w:afterAutospacing="1"/>
    </w:pPr>
    <w:rPr>
      <w:rFonts w:ascii="Verdana" w:eastAsia="Arial Unicode MS" w:hAnsi="Verdana" w:cs="Century"/>
      <w:color w:val="000000"/>
      <w:sz w:val="16"/>
      <w:szCs w:val="16"/>
    </w:rPr>
  </w:style>
  <w:style w:type="paragraph" w:styleId="Textoindependiente">
    <w:name w:val="Body Text"/>
    <w:basedOn w:val="Normal"/>
    <w:pPr>
      <w:jc w:val="right"/>
    </w:pPr>
    <w:rPr>
      <w:b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pagetitle">
    <w:name w:val="pagetitle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2">
    <w:name w:val="Body Text 2"/>
    <w:basedOn w:val="Normal"/>
    <w:pPr>
      <w:jc w:val="center"/>
    </w:pPr>
    <w:rPr>
      <w:rFonts w:ascii="Century" w:hAnsi="Century"/>
      <w:szCs w:val="16"/>
    </w:rPr>
  </w:style>
  <w:style w:type="character" w:customStyle="1" w:styleId="ruizca01">
    <w:name w:val="EstiloCorreo23"/>
    <w:aliases w:val="EstiloCorreo23"/>
    <w:basedOn w:val="Fuentedeprrafopredeter"/>
    <w:semiHidden/>
    <w:personal/>
    <w:personalCompose/>
    <w:rsid w:val="0019576D"/>
    <w:rPr>
      <w:rFonts w:ascii="Century Gothic" w:hAnsi="Century Gothic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Tablaconcuadrcula">
    <w:name w:val="Table Grid"/>
    <w:basedOn w:val="Tablanormal"/>
    <w:rsid w:val="0043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6C109C"/>
    <w:rPr>
      <w:i/>
      <w:iCs/>
    </w:rPr>
  </w:style>
  <w:style w:type="paragraph" w:styleId="Encabezado">
    <w:name w:val="header"/>
    <w:basedOn w:val="Normal"/>
    <w:link w:val="EncabezadoCar"/>
    <w:uiPriority w:val="99"/>
    <w:rsid w:val="00FF59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60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F59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391"/>
    <w:rPr>
      <w:sz w:val="24"/>
      <w:szCs w:val="24"/>
    </w:rPr>
  </w:style>
  <w:style w:type="character" w:styleId="Nmerodepgina">
    <w:name w:val="page number"/>
    <w:basedOn w:val="Fuentedeprrafopredeter"/>
    <w:rsid w:val="00DC21FA"/>
  </w:style>
  <w:style w:type="paragraph" w:styleId="Textosinformato">
    <w:name w:val="Plain Text"/>
    <w:basedOn w:val="Normal"/>
    <w:link w:val="TextosinformatoCar"/>
    <w:uiPriority w:val="99"/>
    <w:unhideWhenUsed/>
    <w:rsid w:val="00E35EF5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35EF5"/>
    <w:rPr>
      <w:rFonts w:ascii="Consolas" w:eastAsia="Calibri" w:hAnsi="Consolas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11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1812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sa.org" TargetMode="External"/><Relationship Id="rId13" Type="http://schemas.openxmlformats.org/officeDocument/2006/relationships/hyperlink" Target="http://www.cladea.org" TargetMode="External"/><Relationship Id="rId18" Type="http://schemas.openxmlformats.org/officeDocument/2006/relationships/hyperlink" Target="http://www.cicmex.c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gcompostela.org" TargetMode="External"/><Relationship Id="rId7" Type="http://schemas.openxmlformats.org/officeDocument/2006/relationships/hyperlink" Target="http://www.msche.org" TargetMode="External"/><Relationship Id="rId12" Type="http://schemas.openxmlformats.org/officeDocument/2006/relationships/hyperlink" Target="http://www.france.cl" TargetMode="External"/><Relationship Id="rId17" Type="http://schemas.openxmlformats.org/officeDocument/2006/relationships/hyperlink" Target="http://www.camarachilenochina.cl" TargetMode="External"/><Relationship Id="rId25" Type="http://schemas.openxmlformats.org/officeDocument/2006/relationships/hyperlink" Target="http://www.umayor.cl/facultad_arquitectu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eidal.org" TargetMode="External"/><Relationship Id="rId20" Type="http://schemas.openxmlformats.org/officeDocument/2006/relationships/hyperlink" Target="http://www.uib.es/catedra_iberoamericana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acoes.cl" TargetMode="External"/><Relationship Id="rId24" Type="http://schemas.openxmlformats.org/officeDocument/2006/relationships/hyperlink" Target="http://www.wfo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bo.org" TargetMode="External"/><Relationship Id="rId23" Type="http://schemas.openxmlformats.org/officeDocument/2006/relationships/hyperlink" Target="http://www.aulaiberoamericana.e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machamchile.cl" TargetMode="External"/><Relationship Id="rId19" Type="http://schemas.openxmlformats.org/officeDocument/2006/relationships/hyperlink" Target="http://www.universi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ie.org" TargetMode="External"/><Relationship Id="rId14" Type="http://schemas.openxmlformats.org/officeDocument/2006/relationships/hyperlink" Target="http://www.iaaglobal.org" TargetMode="External"/><Relationship Id="rId22" Type="http://schemas.openxmlformats.org/officeDocument/2006/relationships/hyperlink" Target="http://www.aacsb.ed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Umayor</Company>
  <LinksUpToDate>false</LinksUpToDate>
  <CharactersWithSpaces>1934</CharactersWithSpaces>
  <SharedDoc>false</SharedDoc>
  <HLinks>
    <vt:vector size="114" baseType="variant">
      <vt:variant>
        <vt:i4>4259940</vt:i4>
      </vt:variant>
      <vt:variant>
        <vt:i4>54</vt:i4>
      </vt:variant>
      <vt:variant>
        <vt:i4>0</vt:i4>
      </vt:variant>
      <vt:variant>
        <vt:i4>5</vt:i4>
      </vt:variant>
      <vt:variant>
        <vt:lpwstr>http://www.umayor.cl/facultad_arquitectura/</vt:lpwstr>
      </vt:variant>
      <vt:variant>
        <vt:lpwstr/>
      </vt:variant>
      <vt:variant>
        <vt:i4>4194378</vt:i4>
      </vt:variant>
      <vt:variant>
        <vt:i4>51</vt:i4>
      </vt:variant>
      <vt:variant>
        <vt:i4>0</vt:i4>
      </vt:variant>
      <vt:variant>
        <vt:i4>5</vt:i4>
      </vt:variant>
      <vt:variant>
        <vt:lpwstr>http://www.wfot.org/</vt:lpwstr>
      </vt:variant>
      <vt:variant>
        <vt:lpwstr/>
      </vt:variant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http://www.aulaiberoamericana.es/</vt:lpwstr>
      </vt:variant>
      <vt:variant>
        <vt:lpwstr/>
      </vt:variant>
      <vt:variant>
        <vt:i4>5963784</vt:i4>
      </vt:variant>
      <vt:variant>
        <vt:i4>45</vt:i4>
      </vt:variant>
      <vt:variant>
        <vt:i4>0</vt:i4>
      </vt:variant>
      <vt:variant>
        <vt:i4>5</vt:i4>
      </vt:variant>
      <vt:variant>
        <vt:lpwstr>http://www.aacsb.edu/</vt:lpwstr>
      </vt:variant>
      <vt:variant>
        <vt:lpwstr/>
      </vt:variant>
      <vt:variant>
        <vt:i4>2883701</vt:i4>
      </vt:variant>
      <vt:variant>
        <vt:i4>42</vt:i4>
      </vt:variant>
      <vt:variant>
        <vt:i4>0</vt:i4>
      </vt:variant>
      <vt:variant>
        <vt:i4>5</vt:i4>
      </vt:variant>
      <vt:variant>
        <vt:lpwstr>http://www.gcompostela.org/</vt:lpwstr>
      </vt:variant>
      <vt:variant>
        <vt:lpwstr/>
      </vt:variant>
      <vt:variant>
        <vt:i4>5374073</vt:i4>
      </vt:variant>
      <vt:variant>
        <vt:i4>39</vt:i4>
      </vt:variant>
      <vt:variant>
        <vt:i4>0</vt:i4>
      </vt:variant>
      <vt:variant>
        <vt:i4>5</vt:i4>
      </vt:variant>
      <vt:variant>
        <vt:lpwstr>http://www.uib.es/catedra_iberoamericana/index.html</vt:lpwstr>
      </vt:variant>
      <vt:variant>
        <vt:lpwstr/>
      </vt:variant>
      <vt:variant>
        <vt:i4>786449</vt:i4>
      </vt:variant>
      <vt:variant>
        <vt:i4>36</vt:i4>
      </vt:variant>
      <vt:variant>
        <vt:i4>0</vt:i4>
      </vt:variant>
      <vt:variant>
        <vt:i4>5</vt:i4>
      </vt:variant>
      <vt:variant>
        <vt:lpwstr>http://www.universia.cl/</vt:lpwstr>
      </vt:variant>
      <vt:variant>
        <vt:lpwstr/>
      </vt:variant>
      <vt:variant>
        <vt:i4>786511</vt:i4>
      </vt:variant>
      <vt:variant>
        <vt:i4>33</vt:i4>
      </vt:variant>
      <vt:variant>
        <vt:i4>0</vt:i4>
      </vt:variant>
      <vt:variant>
        <vt:i4>5</vt:i4>
      </vt:variant>
      <vt:variant>
        <vt:lpwstr>http://www.cicmex.cl/</vt:lpwstr>
      </vt:variant>
      <vt:variant>
        <vt:lpwstr/>
      </vt:variant>
      <vt:variant>
        <vt:i4>1245267</vt:i4>
      </vt:variant>
      <vt:variant>
        <vt:i4>30</vt:i4>
      </vt:variant>
      <vt:variant>
        <vt:i4>0</vt:i4>
      </vt:variant>
      <vt:variant>
        <vt:i4>5</vt:i4>
      </vt:variant>
      <vt:variant>
        <vt:lpwstr>http://www.camarachilenochina.cl/</vt:lpwstr>
      </vt:variant>
      <vt:variant>
        <vt:lpwstr/>
      </vt:variant>
      <vt:variant>
        <vt:i4>3080290</vt:i4>
      </vt:variant>
      <vt:variant>
        <vt:i4>27</vt:i4>
      </vt:variant>
      <vt:variant>
        <vt:i4>0</vt:i4>
      </vt:variant>
      <vt:variant>
        <vt:i4>5</vt:i4>
      </vt:variant>
      <vt:variant>
        <vt:lpwstr>http://www.afeidal.org/</vt:lpwstr>
      </vt:variant>
      <vt:variant>
        <vt:lpwstr/>
      </vt:variant>
      <vt:variant>
        <vt:i4>2424942</vt:i4>
      </vt:variant>
      <vt:variant>
        <vt:i4>24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4784132</vt:i4>
      </vt:variant>
      <vt:variant>
        <vt:i4>21</vt:i4>
      </vt:variant>
      <vt:variant>
        <vt:i4>0</vt:i4>
      </vt:variant>
      <vt:variant>
        <vt:i4>5</vt:i4>
      </vt:variant>
      <vt:variant>
        <vt:lpwstr>http://www.iaaglobal.org/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http://www.cladea.org/</vt:lpwstr>
      </vt:variant>
      <vt:variant>
        <vt:lpwstr/>
      </vt:variant>
      <vt:variant>
        <vt:i4>852042</vt:i4>
      </vt:variant>
      <vt:variant>
        <vt:i4>15</vt:i4>
      </vt:variant>
      <vt:variant>
        <vt:i4>0</vt:i4>
      </vt:variant>
      <vt:variant>
        <vt:i4>5</vt:i4>
      </vt:variant>
      <vt:variant>
        <vt:lpwstr>http://www.france.cl/</vt:lpwstr>
      </vt:variant>
      <vt:variant>
        <vt:lpwstr/>
      </vt:variant>
      <vt:variant>
        <vt:i4>6357039</vt:i4>
      </vt:variant>
      <vt:variant>
        <vt:i4>12</vt:i4>
      </vt:variant>
      <vt:variant>
        <vt:i4>0</vt:i4>
      </vt:variant>
      <vt:variant>
        <vt:i4>5</vt:i4>
      </vt:variant>
      <vt:variant>
        <vt:lpwstr>http://www.camacoes.cl/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http://www.amachamchile.cl/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http://www.eaie.org/</vt:lpwstr>
      </vt:variant>
      <vt:variant>
        <vt:lpwstr/>
      </vt:variant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http://www.nafsa.org/</vt:lpwstr>
      </vt:variant>
      <vt:variant>
        <vt:lpwstr/>
      </vt:variant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http://www.msche.org/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Huechuraba</dc:creator>
  <cp:keywords/>
  <dc:description/>
  <cp:lastModifiedBy>ruizca01</cp:lastModifiedBy>
  <cp:revision>2</cp:revision>
  <cp:lastPrinted>2012-12-03T19:09:00Z</cp:lastPrinted>
  <dcterms:created xsi:type="dcterms:W3CDTF">2013-01-10T00:19:00Z</dcterms:created>
  <dcterms:modified xsi:type="dcterms:W3CDTF">2013-01-10T00:19:00Z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